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4B8AF8F" w:rsidR="003A1BC8" w:rsidRPr="00D2378A" w:rsidRDefault="00DA6022" w:rsidP="00A01959">
            <w:pPr>
              <w:jc w:val="center"/>
              <w:rPr>
                <w:b/>
                <w:kern w:val="2"/>
                <w:sz w:val="22"/>
                <w:szCs w:val="22"/>
              </w:rPr>
            </w:pPr>
            <w:proofErr w:type="spellStart"/>
            <w:r w:rsidRPr="00D2378A">
              <w:rPr>
                <w:rFonts w:eastAsia="TimesNewRomanPS-BoldMT"/>
                <w:bCs/>
                <w:sz w:val="22"/>
                <w:szCs w:val="22"/>
                <w:lang w:eastAsia="lt-LT"/>
              </w:rPr>
              <w:t>Radiofarmaciniai</w:t>
            </w:r>
            <w:proofErr w:type="spellEnd"/>
            <w:r w:rsidRPr="00D2378A">
              <w:rPr>
                <w:rFonts w:eastAsia="TimesNewRomanPS-BoldMT"/>
                <w:bCs/>
                <w:sz w:val="22"/>
                <w:szCs w:val="22"/>
                <w:lang w:eastAsia="lt-LT"/>
              </w:rPr>
              <w:t xml:space="preserve"> preparatai ir farmaciniai preparatai, skirti žymėjimui </w:t>
            </w:r>
            <w:proofErr w:type="spellStart"/>
            <w:r w:rsidRPr="00D2378A">
              <w:rPr>
                <w:rFonts w:eastAsia="TimesNewRomanPS-BoldMT"/>
                <w:bCs/>
                <w:sz w:val="22"/>
                <w:szCs w:val="22"/>
                <w:lang w:eastAsia="lt-LT"/>
              </w:rPr>
              <w:t>radiotechneciu</w:t>
            </w:r>
            <w:proofErr w:type="spellEnd"/>
            <w:r w:rsidRPr="00D2378A">
              <w:rPr>
                <w:rFonts w:eastAsia="TimesNewRomanPS-BoldMT"/>
                <w:bCs/>
                <w:sz w:val="22"/>
                <w:szCs w:val="22"/>
                <w:lang w:eastAsia="lt-LT"/>
              </w:rPr>
              <w:t xml:space="preserve"> (992</w:t>
            </w:r>
            <w:r w:rsidR="00ED50BB">
              <w:rPr>
                <w:rFonts w:eastAsia="TimesNewRomanPS-BoldMT"/>
                <w:bCs/>
                <w:sz w:val="22"/>
                <w:szCs w:val="22"/>
                <w:lang w:eastAsia="lt-LT"/>
              </w:rPr>
              <w:t>5</w:t>
            </w:r>
            <w:r w:rsidRPr="00D2378A">
              <w:rPr>
                <w:rFonts w:eastAsia="TimesNewRomanPS-BoldMT"/>
                <w:bCs/>
                <w:sz w:val="22"/>
                <w:szCs w:val="22"/>
                <w:lang w:eastAsia="lt-LT"/>
              </w:rPr>
              <w:t>-1)</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31B5CE7B" w14:textId="77777777" w:rsidR="00E51DB9" w:rsidRPr="005206B9" w:rsidRDefault="00E51DB9" w:rsidP="00E51DB9">
            <w:pPr>
              <w:rPr>
                <w:color w:val="4472C4" w:themeColor="accent1"/>
                <w:kern w:val="2"/>
                <w:sz w:val="22"/>
                <w:szCs w:val="22"/>
              </w:rPr>
            </w:pPr>
            <w:r w:rsidRPr="005206B9">
              <w:rPr>
                <w:color w:val="4472C4" w:themeColor="accent1"/>
                <w:kern w:val="2"/>
                <w:sz w:val="22"/>
                <w:szCs w:val="22"/>
              </w:rPr>
              <w:t>(jei Tiekėjas yra fizinis asmuo, skiltys atitinkamai pakoreguojamos.</w:t>
            </w:r>
          </w:p>
          <w:p w14:paraId="152453B9" w14:textId="26BF13F6" w:rsidR="002B2717" w:rsidRPr="00F60AE3" w:rsidRDefault="00E51DB9" w:rsidP="00E51DB9">
            <w:pPr>
              <w:rPr>
                <w:b/>
                <w:bCs/>
                <w:kern w:val="2"/>
                <w:sz w:val="22"/>
                <w:szCs w:val="22"/>
              </w:rPr>
            </w:pPr>
            <w:r w:rsidRPr="005206B9">
              <w:rPr>
                <w:color w:val="4472C4" w:themeColor="accent1"/>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82EBA50" w:rsidR="00125CC3" w:rsidRPr="005206B9" w:rsidRDefault="00125CC3" w:rsidP="00E51DB9">
            <w:pPr>
              <w:jc w:val="both"/>
              <w:rPr>
                <w:color w:val="4472C4" w:themeColor="accen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proofErr w:type="spellStart"/>
            <w:r w:rsidR="00DA6022" w:rsidRPr="00DA6022">
              <w:rPr>
                <w:color w:val="000000" w:themeColor="text1"/>
                <w:kern w:val="2"/>
                <w:sz w:val="22"/>
                <w:szCs w:val="22"/>
              </w:rPr>
              <w:t>radiofarmacinius</w:t>
            </w:r>
            <w:proofErr w:type="spellEnd"/>
            <w:r w:rsidR="00DA6022" w:rsidRPr="00DA6022">
              <w:rPr>
                <w:color w:val="000000" w:themeColor="text1"/>
                <w:kern w:val="2"/>
                <w:sz w:val="22"/>
                <w:szCs w:val="22"/>
              </w:rPr>
              <w:t xml:space="preserve"> preparatus ir</w:t>
            </w:r>
            <w:r w:rsidR="00E51DB9">
              <w:rPr>
                <w:color w:val="000000" w:themeColor="text1"/>
                <w:kern w:val="2"/>
                <w:sz w:val="22"/>
                <w:szCs w:val="22"/>
              </w:rPr>
              <w:t xml:space="preserve"> (ar)</w:t>
            </w:r>
            <w:r w:rsidR="00DA6022" w:rsidRPr="00DA6022">
              <w:rPr>
                <w:color w:val="000000" w:themeColor="text1"/>
                <w:kern w:val="2"/>
                <w:sz w:val="22"/>
                <w:szCs w:val="22"/>
              </w:rPr>
              <w:t xml:space="preserve"> farmacinius preparatus, skirtus žymėjimui </w:t>
            </w:r>
            <w:proofErr w:type="spellStart"/>
            <w:r w:rsidR="00DA6022" w:rsidRPr="00DA6022">
              <w:rPr>
                <w:color w:val="000000" w:themeColor="text1"/>
                <w:kern w:val="2"/>
                <w:sz w:val="22"/>
                <w:szCs w:val="22"/>
              </w:rPr>
              <w:t>radiotechneciu</w:t>
            </w:r>
            <w:proofErr w:type="spellEnd"/>
            <w:r w:rsidR="00ED50BB">
              <w:rPr>
                <w:color w:val="000000" w:themeColor="text1"/>
                <w:kern w:val="2"/>
                <w:sz w:val="22"/>
                <w:szCs w:val="22"/>
              </w:rPr>
              <w:t xml:space="preserve"> (</w:t>
            </w:r>
            <w:proofErr w:type="spellStart"/>
            <w:r w:rsidR="00ED50BB" w:rsidRPr="00ED50BB">
              <w:rPr>
                <w:color w:val="000000" w:themeColor="text1"/>
                <w:kern w:val="2"/>
                <w:sz w:val="22"/>
                <w:szCs w:val="22"/>
              </w:rPr>
              <w:t>Radiofarmacinis</w:t>
            </w:r>
            <w:proofErr w:type="spellEnd"/>
            <w:r w:rsidR="00ED50BB" w:rsidRPr="00ED50BB">
              <w:rPr>
                <w:color w:val="000000" w:themeColor="text1"/>
                <w:kern w:val="2"/>
                <w:sz w:val="22"/>
                <w:szCs w:val="22"/>
              </w:rPr>
              <w:t xml:space="preserve"> preparatas 18F-PSMA skirtas diagnostiniam PET/KT tyrimui</w:t>
            </w:r>
            <w:r w:rsidR="00ED50BB">
              <w:rPr>
                <w:color w:val="000000" w:themeColor="text1"/>
                <w:kern w:val="2"/>
                <w:sz w:val="22"/>
                <w:szCs w:val="22"/>
              </w:rPr>
              <w:t>)</w:t>
            </w:r>
            <w:r w:rsidR="00DA6022" w:rsidRPr="00DA6022">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54A9B5B7"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w:t>
            </w:r>
            <w:r w:rsidR="00E51DB9">
              <w:rPr>
                <w:color w:val="000000" w:themeColor="text1"/>
                <w:kern w:val="2"/>
                <w:sz w:val="22"/>
                <w:szCs w:val="22"/>
              </w:rPr>
              <w:t>įkainis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5EE53DAF" w:rsidR="00EE3697" w:rsidRPr="00936694" w:rsidRDefault="00DA6022" w:rsidP="005206B9">
            <w:pPr>
              <w:jc w:val="both"/>
              <w:rPr>
                <w:kern w:val="2"/>
                <w:sz w:val="22"/>
                <w:szCs w:val="22"/>
              </w:rPr>
            </w:pPr>
            <w:proofErr w:type="spellStart"/>
            <w:r w:rsidRPr="00DA6022">
              <w:rPr>
                <w:kern w:val="2"/>
                <w:sz w:val="22"/>
                <w:szCs w:val="22"/>
              </w:rPr>
              <w:t>Radiofarmaciniai</w:t>
            </w:r>
            <w:proofErr w:type="spellEnd"/>
            <w:r w:rsidRPr="00DA6022">
              <w:rPr>
                <w:kern w:val="2"/>
                <w:sz w:val="22"/>
                <w:szCs w:val="22"/>
              </w:rPr>
              <w:t xml:space="preserve"> preparatai ir farmaciniai preparatai, skirti žymėjimui </w:t>
            </w:r>
            <w:proofErr w:type="spellStart"/>
            <w:r w:rsidRPr="00DA6022">
              <w:rPr>
                <w:kern w:val="2"/>
                <w:sz w:val="22"/>
                <w:szCs w:val="22"/>
              </w:rPr>
              <w:t>radiotechneciu</w:t>
            </w:r>
            <w:proofErr w:type="spellEnd"/>
            <w:r w:rsidRPr="00DA6022">
              <w:rPr>
                <w:kern w:val="2"/>
                <w:sz w:val="22"/>
                <w:szCs w:val="22"/>
              </w:rPr>
              <w:t xml:space="preserve"> (992</w:t>
            </w:r>
            <w:r w:rsidR="00ED50BB">
              <w:rPr>
                <w:kern w:val="2"/>
                <w:sz w:val="22"/>
                <w:szCs w:val="22"/>
              </w:rPr>
              <w:t>5</w:t>
            </w:r>
            <w:r w:rsidRPr="00DA6022">
              <w:rPr>
                <w:kern w:val="2"/>
                <w:sz w:val="22"/>
                <w:szCs w:val="22"/>
              </w:rPr>
              <w:t>-1)</w:t>
            </w:r>
            <w:r>
              <w:rPr>
                <w:kern w:val="2"/>
                <w:sz w:val="22"/>
                <w:szCs w:val="22"/>
              </w:rPr>
              <w:t xml:space="preserve"> </w:t>
            </w:r>
            <w:r w:rsidR="000814D1" w:rsidRPr="000814D1">
              <w:rPr>
                <w:kern w:val="2"/>
                <w:sz w:val="22"/>
                <w:szCs w:val="22"/>
              </w:rPr>
              <w:t>CVP IS Nr.</w:t>
            </w:r>
            <w:r w:rsidR="000814D1">
              <w:rPr>
                <w:color w:val="4472C4" w:themeColor="accent1"/>
                <w:kern w:val="2"/>
                <w:sz w:val="22"/>
                <w:szCs w:val="22"/>
              </w:rPr>
              <w:t xml:space="preserve">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A810E88" w:rsidR="00EE3697" w:rsidRPr="007A4C2F" w:rsidRDefault="00DA6022" w:rsidP="00F955EC">
            <w:pPr>
              <w:rPr>
                <w:color w:val="000000" w:themeColor="text1"/>
                <w:kern w:val="2"/>
                <w:sz w:val="22"/>
                <w:szCs w:val="22"/>
              </w:rPr>
            </w:pPr>
            <w:r>
              <w:rPr>
                <w:color w:val="000000" w:themeColor="text1"/>
                <w:kern w:val="2"/>
                <w:sz w:val="22"/>
                <w:szCs w:val="22"/>
              </w:rPr>
              <w:t>Netaikoma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DA6022" w:rsidRPr="00F60AE3" w14:paraId="667C2520" w14:textId="77777777" w:rsidTr="00DA6022">
        <w:trPr>
          <w:trHeight w:val="300"/>
        </w:trPr>
        <w:tc>
          <w:tcPr>
            <w:tcW w:w="2532" w:type="dxa"/>
            <w:vAlign w:val="center"/>
          </w:tcPr>
          <w:p w14:paraId="1A1F9D15" w14:textId="1031D3DD" w:rsidR="00DA6022" w:rsidRPr="00FB32B9" w:rsidRDefault="00DA6022" w:rsidP="00DA6022">
            <w:pPr>
              <w:rPr>
                <w:b/>
                <w:bCs/>
                <w:kern w:val="2"/>
                <w:sz w:val="22"/>
                <w:szCs w:val="22"/>
              </w:rPr>
            </w:pPr>
            <w:r w:rsidRPr="00E65FAA">
              <w:rPr>
                <w:b/>
                <w:bCs/>
                <w:kern w:val="2"/>
                <w:sz w:val="22"/>
                <w:szCs w:val="22"/>
              </w:rPr>
              <w:t>4.1. Prekių pristatymo terminai, kai Prekės pristatomos dalimis</w:t>
            </w:r>
          </w:p>
        </w:tc>
        <w:tc>
          <w:tcPr>
            <w:tcW w:w="7003" w:type="dxa"/>
            <w:gridSpan w:val="2"/>
            <w:vAlign w:val="center"/>
          </w:tcPr>
          <w:p w14:paraId="65C8E167" w14:textId="708306FA" w:rsidR="00DA6022" w:rsidRPr="00DF5AA3" w:rsidRDefault="00DF5AA3" w:rsidP="00DA6022">
            <w:pPr>
              <w:jc w:val="both"/>
              <w:rPr>
                <w:color w:val="806000" w:themeColor="accent4" w:themeShade="80"/>
                <w:sz w:val="22"/>
                <w:szCs w:val="22"/>
              </w:rPr>
            </w:pPr>
            <w:r w:rsidRPr="005D003A">
              <w:rPr>
                <w:sz w:val="22"/>
                <w:szCs w:val="24"/>
              </w:rPr>
              <w:t>Tiekėjas pagal atskirą užsakymą įsipareigoja pristatyti sukalibruoto aktyvumo Prekes tiksliai nurodytai užsakyme dienai ir valandai  šiuo adresu: VšĮ Vilniaus universiteto ligoninės Santaros klinikos, Santariškių g. 2, Vilnius (Branduolinės medicinos skyrius, H korpusas, patalpa H1K5).</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660979D9" w:rsidR="00060E7B" w:rsidRPr="00C62DA0" w:rsidRDefault="00DA6022" w:rsidP="00CD72B3">
            <w:pPr>
              <w:jc w:val="both"/>
              <w:rPr>
                <w:kern w:val="2"/>
                <w:sz w:val="22"/>
                <w:szCs w:val="22"/>
              </w:rPr>
            </w:pPr>
            <w:r>
              <w:rPr>
                <w:sz w:val="22"/>
                <w:szCs w:val="22"/>
              </w:rPr>
              <w:t>Netaikoma</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4499F625" w14:textId="77777777" w:rsidR="005C5856" w:rsidRPr="005D003A" w:rsidRDefault="00E855D7" w:rsidP="005C5856">
            <w:pPr>
              <w:jc w:val="both"/>
              <w:rPr>
                <w:sz w:val="22"/>
                <w:szCs w:val="22"/>
              </w:rPr>
            </w:pPr>
            <w:r w:rsidRPr="005D003A">
              <w:rPr>
                <w:sz w:val="22"/>
                <w:szCs w:val="22"/>
              </w:rPr>
              <w:t>Užsakymai teikiami Tiekėjo nurodytu elektroniniu paštu</w:t>
            </w:r>
            <w:r w:rsidR="005C5856" w:rsidRPr="005D003A">
              <w:rPr>
                <w:sz w:val="22"/>
                <w:szCs w:val="22"/>
              </w:rPr>
              <w:t>.</w:t>
            </w:r>
          </w:p>
          <w:p w14:paraId="76FF0FFD" w14:textId="6184B44B" w:rsidR="005C5856" w:rsidRPr="005D003A" w:rsidRDefault="005C5856" w:rsidP="005C5856">
            <w:pPr>
              <w:jc w:val="both"/>
              <w:rPr>
                <w:kern w:val="2"/>
                <w:sz w:val="22"/>
                <w:szCs w:val="22"/>
              </w:rPr>
            </w:pPr>
            <w:r w:rsidRPr="005D003A">
              <w:rPr>
                <w:kern w:val="2"/>
                <w:sz w:val="22"/>
                <w:szCs w:val="22"/>
              </w:rPr>
              <w:t>Kiekvienos siuntos dozių skaičius bus užsakomas vieną darbo dieną prieš numatomą skenavimą ne vėliau kaip 12.00 val. Lietuvos laiku ir laikomi gautais po raštiško patvirtinimo elektroniniu laišku.</w:t>
            </w:r>
          </w:p>
          <w:p w14:paraId="524E13DF" w14:textId="7390043A" w:rsidR="00060E7B" w:rsidRPr="00ED50BB" w:rsidRDefault="00060E7B" w:rsidP="008D43E1">
            <w:pPr>
              <w:jc w:val="both"/>
              <w:rPr>
                <w:color w:val="FF0000"/>
                <w:kern w:val="2"/>
                <w:sz w:val="22"/>
                <w:szCs w:val="22"/>
              </w:rPr>
            </w:pPr>
            <w:r w:rsidRPr="005D003A">
              <w:rPr>
                <w:kern w:val="2"/>
                <w:sz w:val="22"/>
                <w:szCs w:val="22"/>
              </w:rPr>
              <w:t xml:space="preserve">Elektroninis paštas užsakymams: </w:t>
            </w:r>
            <w:bookmarkStart w:id="0" w:name="_GoBack"/>
            <w:r w:rsidR="00F07457" w:rsidRPr="005D003A">
              <w:rPr>
                <w:color w:val="4472C4" w:themeColor="accent1"/>
                <w:kern w:val="2"/>
                <w:sz w:val="22"/>
                <w:szCs w:val="22"/>
              </w:rPr>
              <w:t>(įrašyti)</w:t>
            </w:r>
            <w:bookmarkEnd w:id="0"/>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DA6022" w:rsidRPr="00F60AE3" w14:paraId="17A1BECD" w14:textId="77777777" w:rsidTr="00DA6022">
        <w:trPr>
          <w:trHeight w:val="300"/>
        </w:trPr>
        <w:tc>
          <w:tcPr>
            <w:tcW w:w="2532" w:type="dxa"/>
          </w:tcPr>
          <w:p w14:paraId="7BCD82DF" w14:textId="77777777" w:rsidR="00DA6022" w:rsidRPr="00624BE1" w:rsidRDefault="00DA6022" w:rsidP="00DA6022">
            <w:pPr>
              <w:rPr>
                <w:b/>
                <w:bCs/>
                <w:kern w:val="2"/>
                <w:sz w:val="22"/>
                <w:szCs w:val="22"/>
              </w:rPr>
            </w:pPr>
            <w:r w:rsidRPr="00624BE1">
              <w:rPr>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6C85438" w14:textId="77777777" w:rsidR="00DA6022" w:rsidRPr="00DA6022" w:rsidRDefault="00DA6022" w:rsidP="00DA6022">
            <w:pPr>
              <w:widowControl w:val="0"/>
              <w:tabs>
                <w:tab w:val="left" w:pos="284"/>
                <w:tab w:val="left" w:pos="567"/>
              </w:tabs>
              <w:ind w:right="30"/>
              <w:jc w:val="both"/>
              <w:rPr>
                <w:kern w:val="2"/>
                <w:sz w:val="22"/>
                <w:szCs w:val="22"/>
              </w:rPr>
            </w:pPr>
            <w:r w:rsidRPr="00DA6022">
              <w:rPr>
                <w:kern w:val="2"/>
                <w:sz w:val="22"/>
                <w:szCs w:val="22"/>
              </w:rPr>
              <w:t>4.5.1. Prekių perdavimo-priėmimo aktas ar kitas Prekių pristatymą patvirtinantis dokumentas (krovinio važtaraštis, sąskaita faktūra, pakavimo lapas).</w:t>
            </w:r>
          </w:p>
          <w:p w14:paraId="1C08B0DF" w14:textId="1B7C4482" w:rsidR="00DA6022" w:rsidRDefault="00DA6022" w:rsidP="00DA6022">
            <w:pPr>
              <w:jc w:val="both"/>
              <w:rPr>
                <w:kern w:val="2"/>
                <w:sz w:val="22"/>
                <w:szCs w:val="22"/>
              </w:rPr>
            </w:pPr>
            <w:r w:rsidRPr="00DA6022">
              <w:rPr>
                <w:kern w:val="2"/>
                <w:sz w:val="22"/>
                <w:szCs w:val="22"/>
              </w:rPr>
              <w:t>4.5.</w:t>
            </w:r>
            <w:r w:rsidR="005108AF">
              <w:rPr>
                <w:kern w:val="2"/>
                <w:sz w:val="22"/>
                <w:szCs w:val="22"/>
              </w:rPr>
              <w:t>2</w:t>
            </w:r>
            <w:r w:rsidRPr="00DA6022">
              <w:rPr>
                <w:kern w:val="2"/>
                <w:sz w:val="22"/>
                <w:szCs w:val="22"/>
              </w:rPr>
              <w:t>. Prekės antrinės pakuotės tinkamumą perdirbti (</w:t>
            </w:r>
            <w:proofErr w:type="spellStart"/>
            <w:r w:rsidRPr="00DA6022">
              <w:rPr>
                <w:kern w:val="2"/>
                <w:sz w:val="22"/>
                <w:szCs w:val="22"/>
              </w:rPr>
              <w:t>perdirbamumą</w:t>
            </w:r>
            <w:proofErr w:type="spellEnd"/>
            <w:r w:rsidRPr="00DA6022">
              <w:rPr>
                <w:kern w:val="2"/>
                <w:sz w:val="22"/>
                <w:szCs w:val="22"/>
              </w:rPr>
              <w:t>) patvirtinančius dokumentus (Sutarties 13.2 punktas).</w:t>
            </w:r>
          </w:p>
          <w:p w14:paraId="6F908DED" w14:textId="532AE3EA" w:rsidR="00DA6022" w:rsidRPr="00DA6022" w:rsidRDefault="00ED50BB" w:rsidP="00ED50BB">
            <w:pPr>
              <w:jc w:val="both"/>
              <w:rPr>
                <w:kern w:val="2"/>
                <w:sz w:val="22"/>
                <w:szCs w:val="22"/>
                <w:highlight w:val="yellow"/>
              </w:rPr>
            </w:pPr>
            <w:r>
              <w:rPr>
                <w:kern w:val="2"/>
                <w:sz w:val="22"/>
                <w:szCs w:val="22"/>
              </w:rPr>
              <w:t>4.5.3. I</w:t>
            </w:r>
            <w:r w:rsidRPr="00ED50BB">
              <w:rPr>
                <w:kern w:val="2"/>
                <w:sz w:val="22"/>
                <w:szCs w:val="22"/>
              </w:rPr>
              <w:t xml:space="preserve">nstrukcijas radiacinio preparato saugojimui, tvarkymui ir naudojimui </w:t>
            </w:r>
            <w:r w:rsidR="00DA6022" w:rsidRPr="00DA6022">
              <w:rPr>
                <w:kern w:val="2"/>
                <w:sz w:val="22"/>
                <w:szCs w:val="22"/>
              </w:rPr>
              <w:t>4.5.</w:t>
            </w:r>
            <w:r>
              <w:rPr>
                <w:kern w:val="2"/>
                <w:sz w:val="22"/>
                <w:szCs w:val="22"/>
              </w:rPr>
              <w:t>4</w:t>
            </w:r>
            <w:r w:rsidR="00DA6022" w:rsidRPr="00DA6022">
              <w:rPr>
                <w:kern w:val="2"/>
                <w:sz w:val="22"/>
                <w:szCs w:val="22"/>
              </w:rPr>
              <w:t>. Tiekėjui nepateikus nurodytų dokumentų, laikoma, kad Prekės neatitinka Sutartyje nustatytų reikalavimų.</w:t>
            </w:r>
          </w:p>
        </w:tc>
      </w:tr>
      <w:tr w:rsidR="00DA6022" w:rsidRPr="00F60AE3" w14:paraId="278A2D04" w14:textId="77777777" w:rsidTr="00EE3697">
        <w:trPr>
          <w:trHeight w:val="300"/>
        </w:trPr>
        <w:tc>
          <w:tcPr>
            <w:tcW w:w="9535" w:type="dxa"/>
            <w:gridSpan w:val="3"/>
          </w:tcPr>
          <w:p w14:paraId="33218222" w14:textId="25ECC7D3" w:rsidR="00DA6022" w:rsidRPr="00624BE1" w:rsidRDefault="00DA6022" w:rsidP="00DA6022">
            <w:pPr>
              <w:jc w:val="center"/>
              <w:rPr>
                <w:b/>
                <w:bCs/>
                <w:kern w:val="2"/>
                <w:sz w:val="22"/>
                <w:szCs w:val="22"/>
              </w:rPr>
            </w:pPr>
            <w:r w:rsidRPr="00624BE1">
              <w:rPr>
                <w:b/>
                <w:bCs/>
                <w:kern w:val="2"/>
                <w:sz w:val="22"/>
                <w:szCs w:val="22"/>
              </w:rPr>
              <w:t>5. SUTARTIES KAINA IR ATSISKAITYMO TVARKA</w:t>
            </w:r>
          </w:p>
        </w:tc>
      </w:tr>
      <w:tr w:rsidR="00DA6022" w:rsidRPr="00F60AE3" w14:paraId="0C891F8F"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7AEDC40C" w14:textId="2C097F22" w:rsidR="00DA6022" w:rsidRPr="00DA6022" w:rsidRDefault="00DA6022" w:rsidP="00DA6022">
            <w:pPr>
              <w:rPr>
                <w:b/>
                <w:bCs/>
                <w:kern w:val="2"/>
                <w:sz w:val="22"/>
                <w:szCs w:val="22"/>
              </w:rPr>
            </w:pPr>
            <w:r w:rsidRPr="00DA6022">
              <w:rPr>
                <w:b/>
                <w:bCs/>
                <w:kern w:val="2"/>
                <w:sz w:val="22"/>
                <w:szCs w:val="22"/>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716C4E17" w14:textId="77777777" w:rsidR="00DA6022" w:rsidRPr="00DA6022" w:rsidRDefault="00DA6022" w:rsidP="00DA6022">
            <w:pPr>
              <w:rPr>
                <w:kern w:val="2"/>
                <w:sz w:val="22"/>
                <w:szCs w:val="22"/>
              </w:rPr>
            </w:pPr>
            <w:r w:rsidRPr="00DA6022">
              <w:rPr>
                <w:kern w:val="2"/>
                <w:sz w:val="22"/>
                <w:szCs w:val="22"/>
              </w:rPr>
              <w:t>Fiksuoto įkainio kainodara</w:t>
            </w:r>
          </w:p>
          <w:p w14:paraId="62FCC868" w14:textId="77777777" w:rsidR="00DA6022" w:rsidRPr="00DA6022" w:rsidRDefault="00DA6022" w:rsidP="00DA6022">
            <w:pPr>
              <w:rPr>
                <w:kern w:val="2"/>
                <w:sz w:val="22"/>
                <w:szCs w:val="22"/>
              </w:rPr>
            </w:pPr>
          </w:p>
          <w:p w14:paraId="3193C213" w14:textId="035F1319" w:rsidR="00DA6022" w:rsidRPr="00DA6022" w:rsidRDefault="00DA6022" w:rsidP="00DA6022">
            <w:pPr>
              <w:rPr>
                <w:color w:val="4472C4"/>
                <w:kern w:val="2"/>
                <w:sz w:val="22"/>
                <w:szCs w:val="22"/>
              </w:rPr>
            </w:pPr>
          </w:p>
        </w:tc>
      </w:tr>
      <w:tr w:rsidR="00DA6022" w:rsidRPr="00F60AE3" w14:paraId="70C4ABB1"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35209DE5" w14:textId="77777777" w:rsidR="00DA6022" w:rsidRPr="00DA6022" w:rsidRDefault="00DA6022" w:rsidP="00DA6022">
            <w:pPr>
              <w:rPr>
                <w:b/>
                <w:bCs/>
                <w:kern w:val="2"/>
                <w:sz w:val="22"/>
                <w:szCs w:val="22"/>
              </w:rPr>
            </w:pPr>
            <w:r w:rsidRPr="00DA6022">
              <w:rPr>
                <w:b/>
                <w:bCs/>
                <w:kern w:val="2"/>
                <w:sz w:val="22"/>
                <w:szCs w:val="22"/>
              </w:rPr>
              <w:t xml:space="preserve">5.2. Pradinės Sutarties vertė ir Sutarties kaina, kai taikoma </w:t>
            </w:r>
            <w:r w:rsidRPr="00DA6022">
              <w:rPr>
                <w:b/>
                <w:bCs/>
                <w:kern w:val="2"/>
                <w:sz w:val="22"/>
                <w:szCs w:val="22"/>
                <w:u w:val="single"/>
              </w:rPr>
              <w:t>fiksuotos kainos</w:t>
            </w:r>
            <w:r w:rsidRPr="00DA6022">
              <w:rPr>
                <w:b/>
                <w:bCs/>
                <w:kern w:val="2"/>
                <w:sz w:val="22"/>
                <w:szCs w:val="22"/>
              </w:rPr>
              <w:t xml:space="preserve"> kainodara</w:t>
            </w:r>
          </w:p>
          <w:p w14:paraId="3F5630E2" w14:textId="77777777" w:rsidR="00DA6022" w:rsidRPr="00DA6022" w:rsidRDefault="00DA6022" w:rsidP="00DA6022">
            <w:pPr>
              <w:rPr>
                <w:b/>
                <w:bCs/>
                <w:kern w:val="2"/>
                <w:sz w:val="22"/>
                <w:szCs w:val="22"/>
              </w:rPr>
            </w:pPr>
          </w:p>
          <w:p w14:paraId="689E2E02" w14:textId="77777777" w:rsidR="00DA6022" w:rsidRPr="00DA6022" w:rsidRDefault="00DA6022" w:rsidP="00DA6022">
            <w:pPr>
              <w:rPr>
                <w:b/>
                <w:bCs/>
                <w:kern w:val="2"/>
                <w:sz w:val="22"/>
                <w:szCs w:val="22"/>
              </w:rPr>
            </w:pPr>
          </w:p>
          <w:p w14:paraId="1757EFC0" w14:textId="77777777" w:rsidR="00DA6022" w:rsidRPr="00DA6022" w:rsidRDefault="00DA6022" w:rsidP="00DA6022">
            <w:pPr>
              <w:jc w:val="both"/>
              <w:rPr>
                <w:b/>
                <w:bCs/>
                <w:color w:val="FF0000"/>
                <w:kern w:val="2"/>
                <w:sz w:val="22"/>
                <w:szCs w:val="22"/>
              </w:rPr>
            </w:pPr>
          </w:p>
          <w:p w14:paraId="686575B0" w14:textId="77777777" w:rsidR="00DA6022" w:rsidRPr="00DA6022" w:rsidRDefault="00DA6022" w:rsidP="00DA6022">
            <w:pPr>
              <w:rPr>
                <w:b/>
                <w:bCs/>
                <w:kern w:val="2"/>
                <w:sz w:val="22"/>
                <w:szCs w:val="22"/>
              </w:rPr>
            </w:pPr>
          </w:p>
        </w:tc>
        <w:tc>
          <w:tcPr>
            <w:tcW w:w="7003" w:type="dxa"/>
            <w:gridSpan w:val="2"/>
          </w:tcPr>
          <w:p w14:paraId="3340ABBB" w14:textId="77777777" w:rsidR="00DA6022" w:rsidRPr="00DA6022" w:rsidRDefault="00DA6022" w:rsidP="00DA6022">
            <w:pPr>
              <w:jc w:val="both"/>
              <w:rPr>
                <w:kern w:val="2"/>
                <w:sz w:val="22"/>
                <w:szCs w:val="22"/>
              </w:rPr>
            </w:pPr>
            <w:r w:rsidRPr="00DA6022">
              <w:rPr>
                <w:kern w:val="2"/>
                <w:sz w:val="22"/>
                <w:szCs w:val="22"/>
              </w:rPr>
              <w:t xml:space="preserve">5.2.1 Pradinės Sutarties vertė yra </w:t>
            </w:r>
            <w:r w:rsidRPr="00DA6022">
              <w:rPr>
                <w:color w:val="4472C4"/>
                <w:kern w:val="2"/>
                <w:sz w:val="22"/>
                <w:szCs w:val="22"/>
              </w:rPr>
              <w:t>(nurodyti sumą skaičiais)</w:t>
            </w:r>
            <w:r w:rsidRPr="00DA6022">
              <w:rPr>
                <w:color w:val="FF0000"/>
                <w:kern w:val="2"/>
                <w:sz w:val="22"/>
                <w:szCs w:val="22"/>
              </w:rPr>
              <w:t xml:space="preserve"> </w:t>
            </w:r>
            <w:r w:rsidRPr="00DA6022">
              <w:rPr>
                <w:kern w:val="2"/>
                <w:sz w:val="22"/>
                <w:szCs w:val="22"/>
              </w:rPr>
              <w:t>Eur,</w:t>
            </w:r>
            <w:r w:rsidRPr="00DA6022">
              <w:rPr>
                <w:color w:val="FF0000"/>
                <w:kern w:val="2"/>
                <w:sz w:val="22"/>
                <w:szCs w:val="22"/>
              </w:rPr>
              <w:t xml:space="preserve"> </w:t>
            </w:r>
            <w:r w:rsidRPr="00DA6022">
              <w:rPr>
                <w:color w:val="4472C4"/>
                <w:kern w:val="2"/>
                <w:sz w:val="22"/>
                <w:szCs w:val="22"/>
              </w:rPr>
              <w:t>(nurodyti sumą žodžiais)</w:t>
            </w:r>
            <w:r w:rsidRPr="00DA6022">
              <w:rPr>
                <w:kern w:val="2"/>
                <w:sz w:val="22"/>
                <w:szCs w:val="22"/>
              </w:rPr>
              <w:t xml:space="preserve"> be pridėtinės vertės mokesčio (toliau – PVM). </w:t>
            </w:r>
          </w:p>
          <w:p w14:paraId="53090657" w14:textId="77777777" w:rsidR="00DA6022" w:rsidRPr="00DA6022" w:rsidRDefault="00DA6022" w:rsidP="00DA6022">
            <w:pPr>
              <w:jc w:val="both"/>
              <w:rPr>
                <w:color w:val="FF0000"/>
                <w:kern w:val="2"/>
                <w:sz w:val="22"/>
                <w:szCs w:val="22"/>
              </w:rPr>
            </w:pPr>
            <w:r w:rsidRPr="00DA6022">
              <w:rPr>
                <w:kern w:val="2"/>
                <w:sz w:val="22"/>
                <w:szCs w:val="22"/>
              </w:rPr>
              <w:t xml:space="preserve">PVM sudaro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(nurodyti sumą žodžiais).</w:t>
            </w:r>
          </w:p>
          <w:p w14:paraId="1C45168B" w14:textId="77777777" w:rsidR="00DA6022" w:rsidRPr="00DA6022" w:rsidRDefault="00DA6022" w:rsidP="00DA6022">
            <w:pPr>
              <w:jc w:val="both"/>
              <w:rPr>
                <w:kern w:val="2"/>
                <w:sz w:val="22"/>
                <w:szCs w:val="22"/>
              </w:rPr>
            </w:pPr>
            <w:r w:rsidRPr="00DA6022">
              <w:rPr>
                <w:kern w:val="2"/>
                <w:sz w:val="22"/>
                <w:szCs w:val="22"/>
              </w:rPr>
              <w:t xml:space="preserve">Sutarties kaina yra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 xml:space="preserve">(nurodyti sumą žodžiais) </w:t>
            </w:r>
            <w:r w:rsidRPr="00DA6022">
              <w:rPr>
                <w:kern w:val="2"/>
                <w:sz w:val="22"/>
                <w:szCs w:val="22"/>
              </w:rPr>
              <w:t>Eur su PVM.</w:t>
            </w:r>
          </w:p>
          <w:p w14:paraId="217E8B4B" w14:textId="77777777" w:rsidR="00DA6022" w:rsidRPr="00DA6022" w:rsidRDefault="00DA6022" w:rsidP="00DA6022">
            <w:pPr>
              <w:jc w:val="both"/>
              <w:rPr>
                <w:color w:val="000000"/>
                <w:kern w:val="2"/>
                <w:sz w:val="22"/>
                <w:szCs w:val="22"/>
              </w:rPr>
            </w:pPr>
            <w:r w:rsidRPr="00DA6022">
              <w:rPr>
                <w:color w:val="000000"/>
                <w:kern w:val="2"/>
                <w:sz w:val="22"/>
                <w:szCs w:val="22"/>
              </w:rPr>
              <w:t>5.2.2. Šioje Sutartyje Pradinės Sutarties vertė yra lygi </w:t>
            </w:r>
            <w:r w:rsidRPr="00DA6022">
              <w:rPr>
                <w:b/>
                <w:bCs/>
                <w:color w:val="000000"/>
                <w:kern w:val="2"/>
                <w:sz w:val="22"/>
                <w:szCs w:val="22"/>
              </w:rPr>
              <w:t>maksimaliai pirkimui skirtai lėšų sumai be PVM</w:t>
            </w:r>
            <w:r w:rsidRPr="00DA6022">
              <w:rPr>
                <w:color w:val="000000"/>
                <w:kern w:val="2"/>
                <w:sz w:val="22"/>
                <w:szCs w:val="22"/>
              </w:rPr>
              <w:t> pirkimo dokumentuose ir Sutartyje nurodytų Prekių įsigijimui Tiekėjo pasiūlyme nurodytais įkainiais be PVM.</w:t>
            </w:r>
            <w:r w:rsidRPr="00DA6022">
              <w:rPr>
                <w:kern w:val="2"/>
                <w:sz w:val="22"/>
                <w:szCs w:val="22"/>
              </w:rPr>
              <w:t xml:space="preserve"> </w:t>
            </w:r>
            <w:r w:rsidRPr="00DA6022">
              <w:rPr>
                <w:color w:val="000000"/>
                <w:kern w:val="2"/>
                <w:sz w:val="22"/>
                <w:szCs w:val="22"/>
              </w:rPr>
              <w:t>Pirkėjas perka Prekes pagal poreikį Sutartyje arba jos priede Nr.</w:t>
            </w:r>
            <w:r w:rsidRPr="00DA6022">
              <w:rPr>
                <w:kern w:val="2"/>
                <w:sz w:val="22"/>
                <w:szCs w:val="22"/>
              </w:rPr>
              <w:t xml:space="preserve"> 1 </w:t>
            </w:r>
            <w:r w:rsidRPr="00DA6022">
              <w:rPr>
                <w:color w:val="000000"/>
                <w:kern w:val="2"/>
                <w:sz w:val="22"/>
                <w:szCs w:val="22"/>
              </w:rPr>
              <w:t xml:space="preserve">nurodytais įkainiais, </w:t>
            </w:r>
            <w:r w:rsidRPr="00DA6022">
              <w:rPr>
                <w:b/>
                <w:color w:val="000000"/>
                <w:kern w:val="2"/>
                <w:sz w:val="22"/>
                <w:szCs w:val="22"/>
              </w:rPr>
              <w:t>neviršijant bendros Sutarties kainos</w:t>
            </w:r>
            <w:r w:rsidRPr="00DA6022">
              <w:rPr>
                <w:color w:val="000000"/>
                <w:kern w:val="2"/>
                <w:sz w:val="22"/>
                <w:szCs w:val="22"/>
              </w:rPr>
              <w:t xml:space="preserve">. </w:t>
            </w:r>
          </w:p>
          <w:p w14:paraId="0EB289F3" w14:textId="77777777" w:rsidR="00DA6022" w:rsidRPr="00DA6022" w:rsidRDefault="00DA6022" w:rsidP="00DA6022">
            <w:pPr>
              <w:jc w:val="both"/>
              <w:rPr>
                <w:color w:val="000000"/>
                <w:kern w:val="2"/>
                <w:sz w:val="22"/>
                <w:szCs w:val="22"/>
              </w:rPr>
            </w:pPr>
            <w:r w:rsidRPr="00DA6022">
              <w:rPr>
                <w:color w:val="000000"/>
                <w:kern w:val="2"/>
                <w:sz w:val="22"/>
                <w:szCs w:val="22"/>
              </w:rPr>
              <w:t xml:space="preserve">5.2.3. Sutartyje arba jos priede Nr. </w:t>
            </w:r>
            <w:r w:rsidRPr="00DA6022">
              <w:rPr>
                <w:kern w:val="2"/>
                <w:sz w:val="22"/>
                <w:szCs w:val="22"/>
              </w:rPr>
              <w:t>1</w:t>
            </w:r>
            <w:r w:rsidRPr="00DA6022">
              <w:rPr>
                <w:color w:val="000000"/>
                <w:kern w:val="2"/>
                <w:sz w:val="22"/>
                <w:szCs w:val="22"/>
              </w:rPr>
              <w:t xml:space="preserve"> atskirose eilutėse nurodytas Prekių kiekis gali būti keičiamas (didėti ar mažėti).</w:t>
            </w:r>
            <w:r w:rsidRPr="00DA6022">
              <w:rPr>
                <w:color w:val="000000"/>
                <w:sz w:val="22"/>
                <w:szCs w:val="22"/>
              </w:rPr>
              <w:t>Pirkėjas neįsipareigoja išpirkti preliminaraus Prekių kiekio ar bet kokios jo dalies.</w:t>
            </w:r>
          </w:p>
          <w:p w14:paraId="4BBEC627" w14:textId="7262F09D" w:rsidR="00DA6022" w:rsidRPr="00DA6022" w:rsidRDefault="00DA6022" w:rsidP="00DA6022">
            <w:pPr>
              <w:jc w:val="both"/>
              <w:rPr>
                <w:color w:val="000000"/>
                <w:kern w:val="2"/>
                <w:sz w:val="22"/>
                <w:szCs w:val="22"/>
              </w:rPr>
            </w:pPr>
            <w:r w:rsidRPr="00DA6022">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A6022" w:rsidRPr="00495B6A" w14:paraId="6D9773AF" w14:textId="77777777" w:rsidTr="008D43E1">
        <w:trPr>
          <w:trHeight w:val="300"/>
        </w:trPr>
        <w:tc>
          <w:tcPr>
            <w:tcW w:w="2532" w:type="dxa"/>
          </w:tcPr>
          <w:p w14:paraId="3215A71E" w14:textId="325A6F07" w:rsidR="00DA6022" w:rsidRPr="00495B6A" w:rsidRDefault="00DA6022" w:rsidP="00DA6022">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DA6022" w:rsidRPr="00495B6A" w:rsidRDefault="00DA6022" w:rsidP="00DA6022">
            <w:pPr>
              <w:rPr>
                <w:kern w:val="2"/>
                <w:sz w:val="22"/>
                <w:szCs w:val="22"/>
              </w:rPr>
            </w:pPr>
            <w:r w:rsidRPr="00495B6A">
              <w:rPr>
                <w:kern w:val="2"/>
                <w:sz w:val="22"/>
                <w:szCs w:val="22"/>
              </w:rPr>
              <w:t>Sutarties kaina / įkainiai bus perskaičiuojami:</w:t>
            </w:r>
          </w:p>
          <w:p w14:paraId="19D36798" w14:textId="77777777" w:rsidR="00DA6022" w:rsidRPr="00495B6A" w:rsidRDefault="00DA6022" w:rsidP="00DA6022">
            <w:pPr>
              <w:rPr>
                <w:kern w:val="2"/>
                <w:sz w:val="22"/>
                <w:szCs w:val="22"/>
              </w:rPr>
            </w:pPr>
            <w:r w:rsidRPr="00495B6A">
              <w:rPr>
                <w:kern w:val="2"/>
                <w:sz w:val="22"/>
                <w:szCs w:val="22"/>
              </w:rPr>
              <w:t>5.3.1. dėl PVM tarifo pasikeitimo;</w:t>
            </w:r>
          </w:p>
          <w:p w14:paraId="4EB0BEE0" w14:textId="5E39ECF6" w:rsidR="00DA6022" w:rsidRPr="00495B6A" w:rsidRDefault="00DA6022" w:rsidP="00DA6022">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DA6022" w:rsidRPr="00F60AE3" w14:paraId="1D17D308" w14:textId="77777777" w:rsidTr="008D43E1">
        <w:trPr>
          <w:trHeight w:val="300"/>
        </w:trPr>
        <w:tc>
          <w:tcPr>
            <w:tcW w:w="2532" w:type="dxa"/>
          </w:tcPr>
          <w:p w14:paraId="663DF862" w14:textId="77777777" w:rsidR="00DA6022" w:rsidRPr="00624BE1" w:rsidRDefault="00DA6022" w:rsidP="00DA6022">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DA6022" w:rsidRPr="00624BE1" w:rsidRDefault="00DA6022" w:rsidP="00DA6022">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 xml:space="preserve">ai kainai / </w:t>
            </w:r>
            <w:r w:rsidRPr="00624BE1">
              <w:rPr>
                <w:color w:val="000000"/>
                <w:sz w:val="22"/>
                <w:szCs w:val="22"/>
              </w:rPr>
              <w:t xml:space="preserve"> įkainiams, Sutarties</w:t>
            </w:r>
            <w:r>
              <w:rPr>
                <w:color w:val="000000"/>
                <w:sz w:val="22"/>
                <w:szCs w:val="22"/>
              </w:rPr>
              <w:t xml:space="preserve"> kaina /</w:t>
            </w:r>
            <w:r w:rsidRPr="00624BE1">
              <w:rPr>
                <w:color w:val="000000"/>
                <w:sz w:val="22"/>
                <w:szCs w:val="22"/>
              </w:rPr>
              <w:t xml:space="preserve"> įkainiai perskaičiuojami nekeičiant Prekių</w:t>
            </w:r>
            <w:r>
              <w:rPr>
                <w:color w:val="000000"/>
                <w:sz w:val="22"/>
                <w:szCs w:val="22"/>
              </w:rPr>
              <w:t xml:space="preserve"> kainos / </w:t>
            </w:r>
            <w:r w:rsidRPr="00624BE1">
              <w:rPr>
                <w:color w:val="000000"/>
                <w:sz w:val="22"/>
                <w:szCs w:val="22"/>
              </w:rPr>
              <w:t xml:space="preserve"> įkainio be PVM. Perskaičiavimas įforminamas Susitarimu ne vėliau kaip per 20 (dvidešimt) darbo dienų nuo PVM mokėjimą reglamentuojančių teisės aktų pasikeitimo, kuris tampa neatskiriama Sutarties dalimi. Perskaičiuota</w:t>
            </w:r>
            <w:r>
              <w:rPr>
                <w:color w:val="000000"/>
                <w:sz w:val="22"/>
                <w:szCs w:val="22"/>
              </w:rPr>
              <w:t xml:space="preserve"> </w:t>
            </w:r>
            <w:r w:rsidRPr="00624BE1">
              <w:rPr>
                <w:color w:val="000000"/>
                <w:sz w:val="22"/>
                <w:szCs w:val="22"/>
              </w:rPr>
              <w:t xml:space="preserve">Sutarties </w:t>
            </w:r>
            <w:r>
              <w:rPr>
                <w:color w:val="000000"/>
                <w:sz w:val="22"/>
                <w:szCs w:val="22"/>
              </w:rPr>
              <w:t xml:space="preserve">kaina / </w:t>
            </w:r>
            <w:r w:rsidRPr="00624BE1">
              <w:rPr>
                <w:color w:val="000000"/>
                <w:sz w:val="22"/>
                <w:szCs w:val="22"/>
              </w:rPr>
              <w:t>įkainis taikomas nuo Susitarime nurodytos dienos.</w:t>
            </w:r>
          </w:p>
        </w:tc>
      </w:tr>
      <w:tr w:rsidR="00DA6022" w:rsidRPr="00F60AE3" w14:paraId="1E41FB3E" w14:textId="77777777" w:rsidTr="008D43E1">
        <w:trPr>
          <w:trHeight w:val="300"/>
        </w:trPr>
        <w:tc>
          <w:tcPr>
            <w:tcW w:w="2532" w:type="dxa"/>
          </w:tcPr>
          <w:p w14:paraId="3607AE93" w14:textId="77777777" w:rsidR="00DA6022" w:rsidRPr="00624BE1" w:rsidRDefault="00DA6022" w:rsidP="00DA6022">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DA6022" w:rsidRPr="00624BE1" w:rsidRDefault="00DA6022" w:rsidP="00DA6022">
            <w:pPr>
              <w:rPr>
                <w:kern w:val="2"/>
                <w:sz w:val="22"/>
                <w:szCs w:val="22"/>
              </w:rPr>
            </w:pPr>
            <w:r w:rsidRPr="00624BE1">
              <w:rPr>
                <w:kern w:val="2"/>
                <w:sz w:val="22"/>
                <w:szCs w:val="22"/>
              </w:rPr>
              <w:t>Netaikoma</w:t>
            </w:r>
          </w:p>
          <w:p w14:paraId="0F1B2663" w14:textId="77777777" w:rsidR="00DA6022" w:rsidRPr="00624BE1" w:rsidRDefault="00DA6022" w:rsidP="00DA6022">
            <w:pPr>
              <w:rPr>
                <w:kern w:val="2"/>
                <w:sz w:val="22"/>
                <w:szCs w:val="22"/>
              </w:rPr>
            </w:pPr>
          </w:p>
          <w:p w14:paraId="31BF9849" w14:textId="4DFBF773" w:rsidR="00DA6022" w:rsidRPr="00624BE1" w:rsidRDefault="00DA6022" w:rsidP="00DA6022">
            <w:pPr>
              <w:rPr>
                <w:kern w:val="2"/>
                <w:sz w:val="22"/>
                <w:szCs w:val="22"/>
              </w:rPr>
            </w:pPr>
          </w:p>
        </w:tc>
      </w:tr>
      <w:tr w:rsidR="00DA6022" w:rsidRPr="00F60AE3" w14:paraId="0F20F532" w14:textId="77777777" w:rsidTr="008D43E1">
        <w:trPr>
          <w:trHeight w:val="300"/>
        </w:trPr>
        <w:tc>
          <w:tcPr>
            <w:tcW w:w="2532" w:type="dxa"/>
          </w:tcPr>
          <w:p w14:paraId="64504161" w14:textId="77777777" w:rsidR="00DA6022" w:rsidRPr="00624BE1" w:rsidRDefault="00DA6022" w:rsidP="00DA6022">
            <w:pPr>
              <w:rPr>
                <w:b/>
                <w:bCs/>
                <w:kern w:val="2"/>
                <w:sz w:val="22"/>
                <w:szCs w:val="22"/>
              </w:rPr>
            </w:pPr>
            <w:r w:rsidRPr="00624BE1">
              <w:rPr>
                <w:b/>
                <w:bCs/>
                <w:kern w:val="2"/>
                <w:sz w:val="22"/>
                <w:szCs w:val="22"/>
              </w:rPr>
              <w:t>5.3.3. Sutarties kainos / įkainių peržiūra dėl kainų lygio pokyčio</w:t>
            </w:r>
          </w:p>
          <w:p w14:paraId="75E9077E" w14:textId="77777777" w:rsidR="00DA6022" w:rsidRPr="00624BE1" w:rsidRDefault="00DA6022" w:rsidP="00DA6022">
            <w:pPr>
              <w:rPr>
                <w:color w:val="4472C4"/>
                <w:kern w:val="2"/>
                <w:sz w:val="22"/>
                <w:szCs w:val="22"/>
              </w:rPr>
            </w:pPr>
          </w:p>
          <w:p w14:paraId="07D16423" w14:textId="31380D82" w:rsidR="00DA6022" w:rsidRPr="00624BE1" w:rsidRDefault="00DA6022" w:rsidP="00DA6022">
            <w:pPr>
              <w:rPr>
                <w:b/>
                <w:bCs/>
                <w:kern w:val="2"/>
                <w:sz w:val="22"/>
                <w:szCs w:val="22"/>
              </w:rPr>
            </w:pPr>
          </w:p>
        </w:tc>
        <w:tc>
          <w:tcPr>
            <w:tcW w:w="7003" w:type="dxa"/>
            <w:gridSpan w:val="2"/>
          </w:tcPr>
          <w:p w14:paraId="4C2857AA" w14:textId="4C1ACA54" w:rsidR="00DA6022" w:rsidRPr="00584C41" w:rsidRDefault="00DA6022" w:rsidP="00DA6022">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Pr>
                <w:kern w:val="2"/>
                <w:sz w:val="22"/>
                <w:szCs w:val="22"/>
              </w:rPr>
              <w:t>6</w:t>
            </w:r>
            <w:r w:rsidRPr="00584C41">
              <w:rPr>
                <w:kern w:val="2"/>
                <w:sz w:val="22"/>
                <w:szCs w:val="22"/>
              </w:rPr>
              <w:t xml:space="preserve"> (</w:t>
            </w:r>
            <w:r>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w:t>
            </w:r>
            <w:r>
              <w:rPr>
                <w:kern w:val="2"/>
                <w:sz w:val="22"/>
                <w:szCs w:val="22"/>
              </w:rPr>
              <w:t xml:space="preserve">5 </w:t>
            </w:r>
            <w:r w:rsidRPr="00584C41">
              <w:rPr>
                <w:kern w:val="2"/>
                <w:sz w:val="22"/>
                <w:szCs w:val="22"/>
              </w:rPr>
              <w:t>(</w:t>
            </w:r>
            <w:r>
              <w:rPr>
                <w:kern w:val="2"/>
                <w:sz w:val="22"/>
                <w:szCs w:val="22"/>
              </w:rPr>
              <w:t>penkis</w:t>
            </w:r>
            <w:r w:rsidRPr="00584C41">
              <w:rPr>
                <w:kern w:val="2"/>
                <w:sz w:val="22"/>
                <w:szCs w:val="22"/>
              </w:rPr>
              <w:t>) procent</w:t>
            </w:r>
            <w:r>
              <w:rPr>
                <w:kern w:val="2"/>
                <w:sz w:val="22"/>
                <w:szCs w:val="22"/>
              </w:rPr>
              <w:t>us</w:t>
            </w:r>
            <w:r w:rsidRPr="00584C41">
              <w:rPr>
                <w:kern w:val="2"/>
                <w:sz w:val="22"/>
                <w:szCs w:val="22"/>
              </w:rPr>
              <w:t xml:space="preserve">. </w:t>
            </w:r>
          </w:p>
          <w:p w14:paraId="42B7EEAC" w14:textId="76889AD2" w:rsidR="00DA6022" w:rsidRPr="00584C41" w:rsidRDefault="00DA6022" w:rsidP="00DA6022">
            <w:pPr>
              <w:jc w:val="both"/>
              <w:rPr>
                <w:kern w:val="2"/>
                <w:sz w:val="22"/>
                <w:szCs w:val="22"/>
                <w:shd w:val="clear" w:color="auto" w:fill="FFFFFF"/>
              </w:rPr>
            </w:pPr>
            <w:r w:rsidRPr="00584C41">
              <w:rPr>
                <w:kern w:val="2"/>
                <w:sz w:val="22"/>
                <w:szCs w:val="22"/>
              </w:rPr>
              <w:t xml:space="preserve">5.3.3.2. Sutarties </w:t>
            </w:r>
            <w:r>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DA6022" w:rsidRPr="00584C41" w:rsidRDefault="00DA6022" w:rsidP="00DA6022">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DA6022" w:rsidRPr="00584C41" w:rsidRDefault="00DA6022" w:rsidP="00DA6022">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DA6022" w:rsidRPr="00584C41" w:rsidRDefault="00DA6022" w:rsidP="00DA6022">
            <w:pPr>
              <w:jc w:val="both"/>
              <w:rPr>
                <w:kern w:val="2"/>
                <w:sz w:val="22"/>
                <w:szCs w:val="22"/>
                <w:shd w:val="clear" w:color="auto" w:fill="FFFFFF"/>
              </w:rPr>
            </w:pPr>
            <w:r w:rsidRPr="00584C41">
              <w:rPr>
                <w:kern w:val="2"/>
                <w:sz w:val="22"/>
                <w:szCs w:val="22"/>
                <w:shd w:val="clear" w:color="auto" w:fill="FFFFFF"/>
              </w:rPr>
              <w:t>5.3.3.6. Nauja Sutarties</w:t>
            </w:r>
            <w:r>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DA6022" w:rsidRPr="00584C41" w:rsidRDefault="00923B80" w:rsidP="00DA6022">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DA6022" w:rsidRPr="00584C41">
              <w:rPr>
                <w:kern w:val="2"/>
                <w:sz w:val="22"/>
                <w:szCs w:val="22"/>
              </w:rPr>
              <w:t>, kur a –įkainis (Eur be PVM)) (jei peržiūra jau buvo atlikta, tai po paskutinio perskaičiavimo) </w:t>
            </w:r>
          </w:p>
          <w:p w14:paraId="6C7DCF3B" w14:textId="77777777" w:rsidR="00DA6022" w:rsidRPr="00584C41" w:rsidRDefault="00DA6022" w:rsidP="00DA6022">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76E0CD36" w:rsidR="00DA6022" w:rsidRPr="00584C41" w:rsidRDefault="00DA6022" w:rsidP="00DA6022">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9C33975DAADF4100BDBA3294BD2062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i/>
                    <w:color w:val="5B9BD5" w:themeColor="accent5"/>
                    <w:sz w:val="22"/>
                    <w:szCs w:val="22"/>
                  </w:rPr>
                  <w:t>06 SVEIKATA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DA6022" w:rsidRPr="00584C41" w:rsidRDefault="00DA6022" w:rsidP="00DA6022">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543658BE" w:rsidR="00DA6022" w:rsidRPr="00584C41" w:rsidRDefault="00DA6022" w:rsidP="00DA6022">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F87A12F6EF0A4B0B8BA0289E60F92D1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4472C4"/>
                    <w:kern w:val="2"/>
                    <w:sz w:val="22"/>
                    <w:szCs w:val="22"/>
                  </w:rPr>
                  <w:t>06 SVEIKATA</w:t>
                </w:r>
              </w:sdtContent>
            </w:sdt>
            <w:r w:rsidRPr="00584C41">
              <w:rPr>
                <w:color w:val="4472C4"/>
                <w:kern w:val="2"/>
                <w:sz w:val="22"/>
                <w:szCs w:val="22"/>
              </w:rPr>
              <w:t>).</w:t>
            </w:r>
          </w:p>
          <w:p w14:paraId="2A66E214" w14:textId="018CABA0" w:rsidR="00DA6022" w:rsidRPr="00584C41" w:rsidRDefault="00DA6022" w:rsidP="00DA6022">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E17BDCA372F84A9B9DF26207569D9D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5B9BD5" w:themeColor="accent5"/>
                    <w:kern w:val="2"/>
                    <w:sz w:val="22"/>
                    <w:szCs w:val="22"/>
                  </w:rPr>
                  <w:t>06 SVEIKATA</w:t>
                </w:r>
              </w:sdtContent>
            </w:sdt>
            <w:r w:rsidRPr="00584C41">
              <w:rPr>
                <w:kern w:val="2"/>
                <w:sz w:val="22"/>
                <w:szCs w:val="22"/>
              </w:rPr>
              <w:t xml:space="preserve">). Pirmojo perskaičiavimo atveju laikotarpio pradžia (mėnuo) yra Sutarties įsigaliojimo dienos mėnuo. Antrojo ir vėlesnių </w:t>
            </w:r>
            <w:r w:rsidRPr="00584C41">
              <w:rPr>
                <w:kern w:val="2"/>
                <w:sz w:val="22"/>
                <w:szCs w:val="22"/>
              </w:rPr>
              <w:lastRenderedPageBreak/>
              <w:t>perskaičiavimų atveju laikotarpio pradžia (mėnuo) yra paskutinio perskaičiavimo metu naudotos paskelbto atitinkamo indekso reikšmės mėnuo.</w:t>
            </w:r>
          </w:p>
          <w:p w14:paraId="47FBD728" w14:textId="77777777"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6022" w:rsidRPr="00F60AE3" w14:paraId="5E50A617" w14:textId="77777777" w:rsidTr="008D43E1">
        <w:trPr>
          <w:trHeight w:val="300"/>
        </w:trPr>
        <w:tc>
          <w:tcPr>
            <w:tcW w:w="2532" w:type="dxa"/>
          </w:tcPr>
          <w:p w14:paraId="7E6B4AC3" w14:textId="77777777" w:rsidR="00DA6022" w:rsidRPr="00624BE1" w:rsidRDefault="00DA6022" w:rsidP="00DA6022">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DA6022" w:rsidRPr="00624BE1" w:rsidRDefault="00DA6022" w:rsidP="00DA6022">
            <w:pPr>
              <w:rPr>
                <w:kern w:val="2"/>
                <w:sz w:val="22"/>
                <w:szCs w:val="22"/>
              </w:rPr>
            </w:pPr>
            <w:r w:rsidRPr="00624BE1">
              <w:rPr>
                <w:kern w:val="2"/>
                <w:sz w:val="22"/>
                <w:szCs w:val="22"/>
              </w:rPr>
              <w:t>Netaikoma</w:t>
            </w:r>
          </w:p>
          <w:p w14:paraId="6D4F946E" w14:textId="77777777" w:rsidR="00DA6022" w:rsidRPr="00624BE1" w:rsidRDefault="00DA6022" w:rsidP="00DA6022">
            <w:pPr>
              <w:rPr>
                <w:kern w:val="2"/>
                <w:sz w:val="22"/>
                <w:szCs w:val="22"/>
              </w:rPr>
            </w:pPr>
          </w:p>
          <w:p w14:paraId="540A675A" w14:textId="77777777" w:rsidR="00DA6022" w:rsidRPr="00624BE1" w:rsidRDefault="00DA6022" w:rsidP="00DA6022">
            <w:pPr>
              <w:rPr>
                <w:color w:val="FF0000"/>
                <w:kern w:val="2"/>
                <w:sz w:val="22"/>
                <w:szCs w:val="22"/>
              </w:rPr>
            </w:pPr>
          </w:p>
          <w:p w14:paraId="2E2BB878" w14:textId="46E9F01F" w:rsidR="00DA6022" w:rsidRPr="00624BE1" w:rsidRDefault="00DA6022" w:rsidP="00DA6022">
            <w:pPr>
              <w:rPr>
                <w:kern w:val="2"/>
                <w:sz w:val="22"/>
                <w:szCs w:val="22"/>
              </w:rPr>
            </w:pPr>
          </w:p>
        </w:tc>
      </w:tr>
      <w:tr w:rsidR="00DA6022" w:rsidRPr="00F60AE3" w14:paraId="265DA549" w14:textId="77777777" w:rsidTr="008D43E1">
        <w:trPr>
          <w:trHeight w:val="300"/>
        </w:trPr>
        <w:tc>
          <w:tcPr>
            <w:tcW w:w="2532" w:type="dxa"/>
          </w:tcPr>
          <w:p w14:paraId="570099AB" w14:textId="77777777" w:rsidR="00DA6022" w:rsidRPr="00624BE1" w:rsidRDefault="00DA6022" w:rsidP="00DA6022">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DA6022" w:rsidRPr="00624BE1" w:rsidRDefault="00DA6022" w:rsidP="00DA6022">
            <w:pPr>
              <w:jc w:val="both"/>
              <w:rPr>
                <w:color w:val="000000" w:themeColor="text1"/>
                <w:kern w:val="2"/>
                <w:sz w:val="22"/>
                <w:szCs w:val="22"/>
              </w:rPr>
            </w:pPr>
            <w:r w:rsidRPr="00624BE1">
              <w:rPr>
                <w:color w:val="000000" w:themeColor="text1"/>
                <w:kern w:val="2"/>
                <w:sz w:val="22"/>
                <w:szCs w:val="22"/>
              </w:rPr>
              <w:t>Netaikoma</w:t>
            </w:r>
          </w:p>
        </w:tc>
      </w:tr>
      <w:tr w:rsidR="00DA6022" w:rsidRPr="00F60AE3" w14:paraId="1C53BB8E" w14:textId="77777777" w:rsidTr="008D43E1">
        <w:trPr>
          <w:trHeight w:val="300"/>
        </w:trPr>
        <w:tc>
          <w:tcPr>
            <w:tcW w:w="2532" w:type="dxa"/>
          </w:tcPr>
          <w:p w14:paraId="719AB7C2" w14:textId="77777777" w:rsidR="00DA6022" w:rsidRPr="00624BE1" w:rsidRDefault="00DA6022" w:rsidP="00DA6022">
            <w:pPr>
              <w:rPr>
                <w:b/>
                <w:bCs/>
                <w:kern w:val="2"/>
                <w:sz w:val="22"/>
                <w:szCs w:val="22"/>
              </w:rPr>
            </w:pPr>
            <w:r w:rsidRPr="00624BE1">
              <w:rPr>
                <w:b/>
                <w:bCs/>
                <w:kern w:val="2"/>
                <w:sz w:val="22"/>
                <w:szCs w:val="22"/>
              </w:rPr>
              <w:t>5.5. Atsiskaitymo su Tiekėju terminas ir tvarka</w:t>
            </w:r>
          </w:p>
        </w:tc>
        <w:tc>
          <w:tcPr>
            <w:tcW w:w="7003" w:type="dxa"/>
            <w:gridSpan w:val="2"/>
          </w:tcPr>
          <w:p w14:paraId="26B4DD38" w14:textId="7D207E23" w:rsidR="00DA6022" w:rsidRPr="00DA6022" w:rsidRDefault="00DA6022" w:rsidP="00DA6022">
            <w:pPr>
              <w:spacing w:before="100" w:beforeAutospacing="1" w:after="100" w:afterAutospacing="1"/>
              <w:jc w:val="both"/>
              <w:rPr>
                <w:color w:val="000000"/>
                <w:sz w:val="22"/>
                <w:szCs w:val="22"/>
                <w:lang w:eastAsia="lt-LT"/>
              </w:rPr>
            </w:pPr>
            <w:r>
              <w:rPr>
                <w:color w:val="000000"/>
                <w:sz w:val="22"/>
                <w:szCs w:val="22"/>
                <w:lang w:eastAsia="lt-LT"/>
              </w:rPr>
              <w:t xml:space="preserve">5.5 </w:t>
            </w:r>
            <w:r w:rsidRPr="00DA6022">
              <w:rPr>
                <w:color w:val="000000"/>
                <w:sz w:val="22"/>
                <w:szCs w:val="22"/>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03976DF0" w:rsidR="00DA6022" w:rsidRPr="00DA6022" w:rsidRDefault="00DA6022" w:rsidP="00DA6022">
            <w:pPr>
              <w:jc w:val="both"/>
              <w:rPr>
                <w:color w:val="000000" w:themeColor="text1"/>
                <w:kern w:val="2"/>
                <w:sz w:val="22"/>
                <w:szCs w:val="22"/>
                <w:shd w:val="clear" w:color="auto" w:fill="FFFFFF"/>
              </w:rPr>
            </w:pPr>
            <w:r w:rsidRPr="00DA6022">
              <w:rPr>
                <w:color w:val="000000"/>
                <w:sz w:val="22"/>
                <w:szCs w:val="22"/>
                <w:lang w:eastAsia="lt-LT"/>
              </w:rPr>
              <w:t>Apmokėjimo sąlygos: įvykdžius užsakymą, mokama už konkretų kiekį / apimtį pagal nustatytus įkainius.</w:t>
            </w:r>
          </w:p>
        </w:tc>
      </w:tr>
      <w:tr w:rsidR="00DA6022" w:rsidRPr="00F60AE3" w14:paraId="2841CE6B" w14:textId="77777777" w:rsidTr="008D43E1">
        <w:trPr>
          <w:trHeight w:val="300"/>
        </w:trPr>
        <w:tc>
          <w:tcPr>
            <w:tcW w:w="2532" w:type="dxa"/>
          </w:tcPr>
          <w:p w14:paraId="534F0975" w14:textId="77777777" w:rsidR="00DA6022" w:rsidRPr="00624BE1" w:rsidRDefault="00DA6022" w:rsidP="00DA6022">
            <w:pPr>
              <w:rPr>
                <w:b/>
                <w:bCs/>
                <w:kern w:val="2"/>
                <w:sz w:val="22"/>
                <w:szCs w:val="22"/>
              </w:rPr>
            </w:pPr>
            <w:r w:rsidRPr="00624BE1">
              <w:rPr>
                <w:b/>
                <w:bCs/>
                <w:kern w:val="2"/>
                <w:sz w:val="22"/>
                <w:szCs w:val="22"/>
              </w:rPr>
              <w:t>5.6. Avansas</w:t>
            </w:r>
          </w:p>
        </w:tc>
        <w:tc>
          <w:tcPr>
            <w:tcW w:w="7003" w:type="dxa"/>
            <w:gridSpan w:val="2"/>
          </w:tcPr>
          <w:p w14:paraId="1790C77D" w14:textId="7771606C" w:rsidR="00DA6022" w:rsidRPr="00624BE1" w:rsidRDefault="00DA6022" w:rsidP="00DA6022">
            <w:pPr>
              <w:rPr>
                <w:kern w:val="2"/>
                <w:sz w:val="22"/>
                <w:szCs w:val="22"/>
              </w:rPr>
            </w:pPr>
            <w:r w:rsidRPr="00624BE1">
              <w:rPr>
                <w:kern w:val="2"/>
                <w:sz w:val="22"/>
                <w:szCs w:val="22"/>
              </w:rPr>
              <w:t>Netaikoma</w:t>
            </w:r>
          </w:p>
        </w:tc>
      </w:tr>
      <w:tr w:rsidR="00DA6022" w:rsidRPr="00F60AE3" w14:paraId="1B3DD597" w14:textId="77777777" w:rsidTr="008D43E1">
        <w:trPr>
          <w:trHeight w:val="300"/>
        </w:trPr>
        <w:tc>
          <w:tcPr>
            <w:tcW w:w="2532" w:type="dxa"/>
          </w:tcPr>
          <w:p w14:paraId="7F98A7B3" w14:textId="77777777" w:rsidR="00DA6022" w:rsidRPr="00624BE1" w:rsidRDefault="00DA6022" w:rsidP="00DA6022">
            <w:pPr>
              <w:rPr>
                <w:b/>
                <w:bCs/>
                <w:kern w:val="2"/>
                <w:sz w:val="22"/>
                <w:szCs w:val="22"/>
              </w:rPr>
            </w:pPr>
            <w:r w:rsidRPr="00624BE1">
              <w:rPr>
                <w:b/>
                <w:bCs/>
                <w:kern w:val="2"/>
                <w:sz w:val="22"/>
                <w:szCs w:val="22"/>
              </w:rPr>
              <w:t>5.7. Avanso užtikrinimas</w:t>
            </w:r>
          </w:p>
        </w:tc>
        <w:tc>
          <w:tcPr>
            <w:tcW w:w="7003" w:type="dxa"/>
            <w:gridSpan w:val="2"/>
          </w:tcPr>
          <w:p w14:paraId="199C4633" w14:textId="5AE7520B" w:rsidR="00DA6022" w:rsidRPr="00624BE1" w:rsidRDefault="00DA6022" w:rsidP="00DA6022">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DA6022" w:rsidRPr="00F60AE3" w14:paraId="2D78C9EB" w14:textId="77777777" w:rsidTr="00EE3697">
        <w:trPr>
          <w:trHeight w:val="300"/>
        </w:trPr>
        <w:tc>
          <w:tcPr>
            <w:tcW w:w="9535" w:type="dxa"/>
            <w:gridSpan w:val="3"/>
          </w:tcPr>
          <w:p w14:paraId="2E37CB23" w14:textId="77777777" w:rsidR="00DA6022" w:rsidRPr="00624BE1" w:rsidRDefault="00DA6022" w:rsidP="00DA6022">
            <w:pPr>
              <w:jc w:val="center"/>
              <w:rPr>
                <w:b/>
                <w:bCs/>
                <w:kern w:val="2"/>
                <w:sz w:val="22"/>
                <w:szCs w:val="22"/>
              </w:rPr>
            </w:pPr>
            <w:r w:rsidRPr="00624BE1">
              <w:rPr>
                <w:b/>
                <w:bCs/>
                <w:kern w:val="2"/>
                <w:sz w:val="22"/>
                <w:szCs w:val="22"/>
              </w:rPr>
              <w:t>6. PREKIŲ KOKYBĖ IR GARANTINIAI ĮSIPAREIGOJIMAI</w:t>
            </w:r>
          </w:p>
        </w:tc>
      </w:tr>
      <w:tr w:rsidR="00DA6022" w:rsidRPr="00F60AE3" w14:paraId="0DD25E75" w14:textId="77777777" w:rsidTr="00DA6022">
        <w:trPr>
          <w:trHeight w:val="300"/>
        </w:trPr>
        <w:tc>
          <w:tcPr>
            <w:tcW w:w="2532" w:type="dxa"/>
          </w:tcPr>
          <w:p w14:paraId="0DE70BCC" w14:textId="77777777" w:rsidR="00DA6022" w:rsidRPr="007B253F" w:rsidRDefault="00DA6022" w:rsidP="00DA6022">
            <w:pPr>
              <w:rPr>
                <w:b/>
                <w:bCs/>
                <w:kern w:val="2"/>
                <w:sz w:val="22"/>
                <w:szCs w:val="22"/>
              </w:rPr>
            </w:pPr>
            <w:r w:rsidRPr="007B253F">
              <w:rPr>
                <w:b/>
                <w:bCs/>
                <w:kern w:val="2"/>
                <w:sz w:val="22"/>
                <w:szCs w:val="22"/>
              </w:rPr>
              <w:t>6.1. Garantinis terminas</w:t>
            </w:r>
          </w:p>
        </w:tc>
        <w:tc>
          <w:tcPr>
            <w:tcW w:w="7003" w:type="dxa"/>
            <w:gridSpan w:val="2"/>
            <w:vAlign w:val="center"/>
          </w:tcPr>
          <w:p w14:paraId="43412198" w14:textId="48FB3FB2" w:rsidR="00DA6022" w:rsidRPr="007B253F" w:rsidRDefault="00DA6022" w:rsidP="00DA6022">
            <w:pPr>
              <w:jc w:val="both"/>
              <w:rPr>
                <w:sz w:val="22"/>
                <w:szCs w:val="22"/>
              </w:rPr>
            </w:pPr>
            <w:r w:rsidRPr="007B253F">
              <w:rPr>
                <w:sz w:val="22"/>
                <w:szCs w:val="22"/>
              </w:rPr>
              <w:t>Prekėms taikomas teisės aktuose nustatytas ir (ar) gamintojo taikomas garantinis terminas.</w:t>
            </w:r>
            <w:r w:rsidR="007B253F" w:rsidRPr="005206B9">
              <w:rPr>
                <w:kern w:val="2"/>
                <w:sz w:val="22"/>
                <w:szCs w:val="22"/>
              </w:rPr>
              <w:t xml:space="preserve"> Garantinis terminas, skaičiuojamas nuo Prekių perdavimo–priėmimo akto ar Sąskaitos (kai Prekių perdavimo–priėmimo aktas nėra pasirašomas) pasirašymo dienos.</w:t>
            </w:r>
          </w:p>
          <w:p w14:paraId="4C55ACC8" w14:textId="58AE1D73" w:rsidR="00DA6022" w:rsidRPr="007B253F" w:rsidRDefault="00DA6022" w:rsidP="00DA6022">
            <w:pPr>
              <w:jc w:val="both"/>
              <w:rPr>
                <w:kern w:val="2"/>
                <w:sz w:val="22"/>
                <w:szCs w:val="22"/>
              </w:rPr>
            </w:pPr>
          </w:p>
        </w:tc>
      </w:tr>
      <w:tr w:rsidR="00DA6022" w:rsidRPr="00F60AE3" w14:paraId="123CF406" w14:textId="77777777" w:rsidTr="00DA6022">
        <w:trPr>
          <w:trHeight w:val="300"/>
        </w:trPr>
        <w:tc>
          <w:tcPr>
            <w:tcW w:w="2532" w:type="dxa"/>
          </w:tcPr>
          <w:p w14:paraId="5A7E7443" w14:textId="77777777" w:rsidR="00DA6022" w:rsidRPr="00D2378A" w:rsidRDefault="00DA6022" w:rsidP="00DA6022">
            <w:pPr>
              <w:rPr>
                <w:b/>
                <w:bCs/>
                <w:kern w:val="2"/>
                <w:sz w:val="22"/>
                <w:szCs w:val="22"/>
              </w:rPr>
            </w:pPr>
            <w:r w:rsidRPr="00D2378A">
              <w:rPr>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3DA144ED" w14:textId="77777777" w:rsidR="00DA6022" w:rsidRPr="00D2378A" w:rsidRDefault="00DA6022" w:rsidP="00DA6022">
            <w:pPr>
              <w:jc w:val="both"/>
              <w:rPr>
                <w:sz w:val="22"/>
                <w:szCs w:val="22"/>
              </w:rPr>
            </w:pPr>
            <w:r w:rsidRPr="00D2378A">
              <w:rPr>
                <w:sz w:val="22"/>
                <w:szCs w:val="22"/>
              </w:rPr>
              <w:t>6.2.1. Prekių trūkumų nustatymo bei šalinimo tvarka nustatyta Bendrųjų sąlygų 7 skyriuje.</w:t>
            </w:r>
          </w:p>
          <w:p w14:paraId="4FA1EE3A" w14:textId="6EDE0ABE" w:rsidR="00DA6022" w:rsidRPr="00D2378A" w:rsidRDefault="00DA6022" w:rsidP="00DA6022">
            <w:pPr>
              <w:jc w:val="both"/>
              <w:rPr>
                <w:kern w:val="2"/>
                <w:sz w:val="22"/>
                <w:szCs w:val="22"/>
              </w:rPr>
            </w:pPr>
            <w:r w:rsidRPr="00D2378A">
              <w:rPr>
                <w:sz w:val="22"/>
                <w:szCs w:val="22"/>
              </w:rPr>
              <w:lastRenderedPageBreak/>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DA6022" w:rsidRPr="00F60AE3" w14:paraId="177E5995"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4ABEC190" w14:textId="4545B9C3" w:rsidR="00DA6022" w:rsidRPr="002856E4" w:rsidRDefault="00DA6022" w:rsidP="00DA6022">
            <w:pPr>
              <w:rPr>
                <w:b/>
                <w:bCs/>
                <w:kern w:val="2"/>
                <w:sz w:val="22"/>
                <w:szCs w:val="22"/>
              </w:rPr>
            </w:pPr>
            <w:r w:rsidRPr="00162986">
              <w:rPr>
                <w:b/>
                <w:bCs/>
                <w:kern w:val="2"/>
                <w:szCs w:val="24"/>
              </w:rPr>
              <w:lastRenderedPageBreak/>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31493FF" w14:textId="1EF437CC" w:rsidR="00DA6022" w:rsidRPr="00DA6022" w:rsidRDefault="00DA6022" w:rsidP="00DA6022">
            <w:pPr>
              <w:jc w:val="both"/>
              <w:rPr>
                <w:color w:val="FF0000"/>
                <w:szCs w:val="24"/>
              </w:rPr>
            </w:pPr>
            <w:r w:rsidRPr="00162986">
              <w:rPr>
                <w:kern w:val="2"/>
                <w:szCs w:val="24"/>
              </w:rPr>
              <w:t>Netaikoma.</w:t>
            </w:r>
          </w:p>
        </w:tc>
      </w:tr>
      <w:tr w:rsidR="00DA6022" w:rsidRPr="00F60AE3" w14:paraId="54EE239F" w14:textId="77777777" w:rsidTr="00EE3697">
        <w:trPr>
          <w:trHeight w:val="300"/>
        </w:trPr>
        <w:tc>
          <w:tcPr>
            <w:tcW w:w="9535" w:type="dxa"/>
            <w:gridSpan w:val="3"/>
          </w:tcPr>
          <w:p w14:paraId="476A528F" w14:textId="77777777" w:rsidR="00DA6022" w:rsidRPr="00624BE1" w:rsidRDefault="00DA6022" w:rsidP="00DA6022">
            <w:pPr>
              <w:jc w:val="center"/>
              <w:rPr>
                <w:b/>
                <w:bCs/>
                <w:kern w:val="2"/>
                <w:sz w:val="22"/>
                <w:szCs w:val="22"/>
              </w:rPr>
            </w:pPr>
            <w:r w:rsidRPr="00624BE1">
              <w:rPr>
                <w:b/>
                <w:bCs/>
                <w:kern w:val="2"/>
                <w:sz w:val="22"/>
                <w:szCs w:val="22"/>
              </w:rPr>
              <w:t>7. SUTARTIES VYKDYMUI PASITELKIAMI SUBTIEKĖJAI</w:t>
            </w:r>
          </w:p>
        </w:tc>
      </w:tr>
      <w:tr w:rsidR="00DA6022" w:rsidRPr="00F60AE3" w14:paraId="5087BCAD" w14:textId="77777777" w:rsidTr="008D43E1">
        <w:trPr>
          <w:trHeight w:val="300"/>
        </w:trPr>
        <w:tc>
          <w:tcPr>
            <w:tcW w:w="2532" w:type="dxa"/>
          </w:tcPr>
          <w:p w14:paraId="4ED96546" w14:textId="77777777" w:rsidR="00DA6022" w:rsidRPr="00624BE1" w:rsidRDefault="00DA6022" w:rsidP="00DA6022">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DA6022" w:rsidRPr="00624BE1" w:rsidRDefault="00DA6022" w:rsidP="00DA6022">
            <w:pPr>
              <w:jc w:val="both"/>
              <w:rPr>
                <w:kern w:val="2"/>
                <w:sz w:val="22"/>
                <w:szCs w:val="22"/>
              </w:rPr>
            </w:pPr>
            <w:r w:rsidRPr="00624BE1">
              <w:rPr>
                <w:kern w:val="2"/>
                <w:sz w:val="22"/>
                <w:szCs w:val="22"/>
              </w:rPr>
              <w:t>Sutarties vykdymui subtiekėjai ir (ar) specialistai nepasitelkiami.</w:t>
            </w:r>
          </w:p>
          <w:p w14:paraId="2D88C7FA" w14:textId="77777777" w:rsidR="00DA6022" w:rsidRPr="00624BE1" w:rsidRDefault="00DA6022" w:rsidP="00DA6022">
            <w:pPr>
              <w:jc w:val="both"/>
              <w:rPr>
                <w:color w:val="FF0000"/>
                <w:kern w:val="2"/>
                <w:sz w:val="22"/>
                <w:szCs w:val="22"/>
              </w:rPr>
            </w:pPr>
            <w:r w:rsidRPr="00624BE1">
              <w:rPr>
                <w:color w:val="FF0000"/>
                <w:kern w:val="2"/>
                <w:sz w:val="22"/>
                <w:szCs w:val="22"/>
              </w:rPr>
              <w:t>arba</w:t>
            </w:r>
          </w:p>
          <w:p w14:paraId="736C7A8A" w14:textId="77777777" w:rsidR="00DA6022" w:rsidRPr="00624BE1" w:rsidRDefault="00DA6022" w:rsidP="00DA6022">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DA6022" w:rsidRPr="00624BE1" w:rsidRDefault="00DA6022" w:rsidP="00DA6022">
            <w:pPr>
              <w:jc w:val="both"/>
              <w:rPr>
                <w:b/>
                <w:bCs/>
                <w:kern w:val="2"/>
                <w:sz w:val="22"/>
                <w:szCs w:val="22"/>
              </w:rPr>
            </w:pPr>
            <w:r w:rsidRPr="00624BE1">
              <w:rPr>
                <w:color w:val="FF0000"/>
                <w:kern w:val="2"/>
                <w:sz w:val="22"/>
                <w:szCs w:val="22"/>
              </w:rPr>
              <w:t>(pasirenkamas vienas iš nurodytų variantų)</w:t>
            </w:r>
          </w:p>
        </w:tc>
      </w:tr>
      <w:tr w:rsidR="00DA6022" w:rsidRPr="00F60AE3" w14:paraId="6FE529BD" w14:textId="77777777" w:rsidTr="00EE3697">
        <w:trPr>
          <w:trHeight w:val="300"/>
        </w:trPr>
        <w:tc>
          <w:tcPr>
            <w:tcW w:w="9535" w:type="dxa"/>
            <w:gridSpan w:val="3"/>
          </w:tcPr>
          <w:p w14:paraId="025E1F58" w14:textId="77777777" w:rsidR="00DA6022" w:rsidRPr="00624BE1" w:rsidRDefault="00DA6022" w:rsidP="00DA6022">
            <w:pPr>
              <w:jc w:val="center"/>
              <w:rPr>
                <w:b/>
                <w:bCs/>
                <w:kern w:val="2"/>
                <w:sz w:val="22"/>
                <w:szCs w:val="22"/>
              </w:rPr>
            </w:pPr>
            <w:r w:rsidRPr="00624BE1">
              <w:rPr>
                <w:b/>
                <w:bCs/>
                <w:kern w:val="2"/>
                <w:sz w:val="22"/>
                <w:szCs w:val="22"/>
              </w:rPr>
              <w:t>8. PRIEVOLIŲ PAGAL SUTARTĮ ĮVYKDYMO UŽTIKRINIMAS</w:t>
            </w:r>
          </w:p>
        </w:tc>
      </w:tr>
      <w:tr w:rsidR="00DA6022" w:rsidRPr="00F60AE3" w14:paraId="3B53BA8F" w14:textId="77777777" w:rsidTr="008D43E1">
        <w:trPr>
          <w:trHeight w:val="300"/>
        </w:trPr>
        <w:tc>
          <w:tcPr>
            <w:tcW w:w="2532" w:type="dxa"/>
          </w:tcPr>
          <w:p w14:paraId="457F2F66" w14:textId="77777777" w:rsidR="00DA6022" w:rsidRPr="00624BE1" w:rsidRDefault="00DA6022" w:rsidP="00DA6022">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DA6022" w:rsidRPr="00624BE1" w:rsidRDefault="00DA6022" w:rsidP="00DA6022">
            <w:pPr>
              <w:rPr>
                <w:kern w:val="2"/>
                <w:sz w:val="22"/>
                <w:szCs w:val="22"/>
              </w:rPr>
            </w:pPr>
            <w:r w:rsidRPr="00624BE1">
              <w:rPr>
                <w:kern w:val="2"/>
                <w:sz w:val="22"/>
                <w:szCs w:val="22"/>
              </w:rPr>
              <w:t>Prievolių pagal Sutartį įvykdymas užtikrinamas:</w:t>
            </w:r>
          </w:p>
          <w:p w14:paraId="450CF6D2" w14:textId="50D628EC" w:rsidR="00DA6022" w:rsidRDefault="00DA6022" w:rsidP="00DA6022">
            <w:pPr>
              <w:rPr>
                <w:kern w:val="2"/>
                <w:sz w:val="22"/>
                <w:szCs w:val="22"/>
              </w:rPr>
            </w:pPr>
            <w:r w:rsidRPr="00624BE1">
              <w:rPr>
                <w:kern w:val="2"/>
                <w:sz w:val="22"/>
                <w:szCs w:val="22"/>
              </w:rPr>
              <w:t>Netesybomis (delspinigiais, bauda)</w:t>
            </w:r>
            <w:r>
              <w:rPr>
                <w:kern w:val="2"/>
                <w:sz w:val="22"/>
                <w:szCs w:val="22"/>
              </w:rPr>
              <w:t>.</w:t>
            </w:r>
          </w:p>
          <w:p w14:paraId="6E631D60" w14:textId="77777777" w:rsidR="00DA6022" w:rsidRDefault="00DA6022" w:rsidP="00DA6022">
            <w:pPr>
              <w:rPr>
                <w:kern w:val="2"/>
                <w:sz w:val="22"/>
                <w:szCs w:val="22"/>
              </w:rPr>
            </w:pPr>
          </w:p>
          <w:p w14:paraId="270496E7" w14:textId="77777777" w:rsidR="00DA6022" w:rsidRPr="00624BE1" w:rsidRDefault="00DA6022" w:rsidP="00DA6022">
            <w:pPr>
              <w:rPr>
                <w:kern w:val="2"/>
                <w:sz w:val="22"/>
                <w:szCs w:val="22"/>
              </w:rPr>
            </w:pPr>
          </w:p>
          <w:p w14:paraId="3ABE8DD3" w14:textId="1484D0A0" w:rsidR="00DA6022" w:rsidRPr="00624BE1" w:rsidRDefault="00DA6022" w:rsidP="00DA6022">
            <w:pPr>
              <w:rPr>
                <w:kern w:val="2"/>
                <w:sz w:val="22"/>
                <w:szCs w:val="22"/>
              </w:rPr>
            </w:pPr>
          </w:p>
        </w:tc>
      </w:tr>
      <w:tr w:rsidR="00DA6022" w:rsidRPr="00F60AE3" w14:paraId="313F1D4B" w14:textId="77777777" w:rsidTr="008D43E1">
        <w:trPr>
          <w:trHeight w:val="300"/>
        </w:trPr>
        <w:tc>
          <w:tcPr>
            <w:tcW w:w="2532" w:type="dxa"/>
          </w:tcPr>
          <w:p w14:paraId="43A63F16" w14:textId="1D28B85A" w:rsidR="00DA6022" w:rsidRPr="00466CB8" w:rsidRDefault="00DA6022" w:rsidP="00DA6022">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DA6022" w:rsidRPr="00466CB8" w:rsidRDefault="00DA6022" w:rsidP="00DA6022">
            <w:pPr>
              <w:rPr>
                <w:kern w:val="2"/>
                <w:sz w:val="22"/>
                <w:szCs w:val="22"/>
              </w:rPr>
            </w:pPr>
            <w:r>
              <w:rPr>
                <w:kern w:val="2"/>
                <w:sz w:val="22"/>
                <w:szCs w:val="22"/>
              </w:rPr>
              <w:t>Netaikoma</w:t>
            </w:r>
          </w:p>
        </w:tc>
      </w:tr>
      <w:tr w:rsidR="00DA6022" w:rsidRPr="00F60AE3" w14:paraId="72FC5A6F" w14:textId="77777777" w:rsidTr="008D43E1">
        <w:trPr>
          <w:trHeight w:val="300"/>
        </w:trPr>
        <w:tc>
          <w:tcPr>
            <w:tcW w:w="2532" w:type="dxa"/>
          </w:tcPr>
          <w:p w14:paraId="1628D0CD" w14:textId="28C68416" w:rsidR="00DA6022" w:rsidRPr="00624BE1" w:rsidRDefault="00DA6022" w:rsidP="00DA602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DA6022" w:rsidRPr="00241B1B" w:rsidRDefault="00DA6022" w:rsidP="00DA6022">
            <w:pPr>
              <w:jc w:val="both"/>
              <w:rPr>
                <w:kern w:val="2"/>
                <w:sz w:val="22"/>
                <w:szCs w:val="22"/>
              </w:rPr>
            </w:pPr>
            <w:r>
              <w:rPr>
                <w:kern w:val="2"/>
                <w:sz w:val="22"/>
                <w:szCs w:val="22"/>
              </w:rPr>
              <w:t>Netaikoma</w:t>
            </w:r>
          </w:p>
        </w:tc>
      </w:tr>
      <w:tr w:rsidR="00DA6022" w:rsidRPr="00F60AE3" w14:paraId="172C74BA" w14:textId="77777777" w:rsidTr="00EE3697">
        <w:trPr>
          <w:trHeight w:val="300"/>
        </w:trPr>
        <w:tc>
          <w:tcPr>
            <w:tcW w:w="9535" w:type="dxa"/>
            <w:gridSpan w:val="3"/>
          </w:tcPr>
          <w:p w14:paraId="56265234" w14:textId="77777777" w:rsidR="00DA6022" w:rsidRPr="00624BE1" w:rsidRDefault="00DA6022" w:rsidP="00DA602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DA6022" w:rsidRPr="00F60AE3" w14:paraId="3C270198" w14:textId="77777777" w:rsidTr="008D43E1">
        <w:trPr>
          <w:trHeight w:val="300"/>
        </w:trPr>
        <w:tc>
          <w:tcPr>
            <w:tcW w:w="2532" w:type="dxa"/>
          </w:tcPr>
          <w:p w14:paraId="1F86C343" w14:textId="2CD0B947" w:rsidR="00DA6022" w:rsidRPr="00624BE1" w:rsidRDefault="00DA6022" w:rsidP="00DA6022">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DA6022" w:rsidRPr="00624BE1" w:rsidRDefault="00DA6022" w:rsidP="00DA6022">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DA6022" w:rsidRPr="00F60AE3" w14:paraId="5183F2CD" w14:textId="77777777" w:rsidTr="008D43E1">
        <w:trPr>
          <w:trHeight w:val="300"/>
        </w:trPr>
        <w:tc>
          <w:tcPr>
            <w:tcW w:w="2532" w:type="dxa"/>
          </w:tcPr>
          <w:p w14:paraId="3F74FFDB" w14:textId="191619C3" w:rsidR="00DA6022" w:rsidRPr="00624BE1" w:rsidRDefault="00DA6022" w:rsidP="00DA6022">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DA6022" w:rsidRPr="000814D1" w:rsidRDefault="00DA6022" w:rsidP="00DA6022">
            <w:pPr>
              <w:jc w:val="both"/>
              <w:rPr>
                <w:kern w:val="2"/>
                <w:sz w:val="22"/>
                <w:szCs w:val="22"/>
              </w:rPr>
            </w:pPr>
            <w:r w:rsidRPr="000814D1">
              <w:rPr>
                <w:kern w:val="2"/>
                <w:sz w:val="22"/>
                <w:szCs w:val="22"/>
              </w:rPr>
              <w:t>9.2.1. Jeigu Tiekėjas vėluoja vykdyti užsakymą, tiekti Prekes ar ištaisyti jų trūkumus</w:t>
            </w:r>
            <w:r w:rsidRPr="000814D1">
              <w:rPr>
                <w:sz w:val="22"/>
                <w:szCs w:val="22"/>
              </w:rPr>
              <w:t xml:space="preserve"> </w:t>
            </w:r>
            <w:r w:rsidRPr="000814D1">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0B0E99AD" w:rsidR="00DA6022" w:rsidRPr="000814D1" w:rsidRDefault="00DA6022" w:rsidP="00DA6022">
            <w:pPr>
              <w:jc w:val="both"/>
              <w:rPr>
                <w:kern w:val="2"/>
                <w:sz w:val="22"/>
                <w:szCs w:val="22"/>
              </w:rPr>
            </w:pPr>
            <w:r w:rsidRPr="000814D1">
              <w:rPr>
                <w:sz w:val="22"/>
                <w:szCs w:val="22"/>
                <w:lang w:val="lt"/>
              </w:rPr>
              <w:t>9.2.</w:t>
            </w:r>
            <w:r>
              <w:rPr>
                <w:sz w:val="22"/>
                <w:szCs w:val="22"/>
                <w:lang w:val="lt"/>
              </w:rPr>
              <w:t>2</w:t>
            </w:r>
            <w:r w:rsidRPr="000814D1">
              <w:rPr>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4E277B86" w:rsidR="00DA6022" w:rsidRPr="000814D1" w:rsidRDefault="00DA6022" w:rsidP="00DA6022">
            <w:pPr>
              <w:jc w:val="both"/>
              <w:rPr>
                <w:kern w:val="2"/>
                <w:sz w:val="22"/>
                <w:szCs w:val="22"/>
              </w:rPr>
            </w:pPr>
            <w:r w:rsidRPr="000814D1">
              <w:rPr>
                <w:kern w:val="2"/>
                <w:sz w:val="22"/>
                <w:szCs w:val="22"/>
              </w:rPr>
              <w:t>9.2.</w:t>
            </w:r>
            <w:r>
              <w:rPr>
                <w:kern w:val="2"/>
                <w:sz w:val="22"/>
                <w:szCs w:val="22"/>
              </w:rPr>
              <w:t>3</w:t>
            </w:r>
            <w:r w:rsidRPr="000814D1">
              <w:rPr>
                <w:kern w:val="2"/>
                <w:sz w:val="22"/>
                <w:szCs w:val="22"/>
              </w:rPr>
              <w:t xml:space="preserve">. Tiekėjas privalo sumokėti Pirkėjui netesybas per 7 (septynias) dienas nuo Pirkėjo pareikalavimo, jeigu netesybų suma nėra </w:t>
            </w:r>
            <w:r w:rsidRPr="000814D1">
              <w:rPr>
                <w:sz w:val="22"/>
                <w:szCs w:val="22"/>
              </w:rPr>
              <w:t>išskaitoma iš Tiekėjui mokėtinos sumos.</w:t>
            </w:r>
          </w:p>
          <w:p w14:paraId="63766EC2" w14:textId="2422477F" w:rsidR="00DA6022" w:rsidRPr="000814D1" w:rsidRDefault="00DA6022" w:rsidP="00DA6022">
            <w:pPr>
              <w:jc w:val="both"/>
              <w:rPr>
                <w:kern w:val="2"/>
                <w:sz w:val="22"/>
                <w:szCs w:val="22"/>
              </w:rPr>
            </w:pPr>
            <w:r w:rsidRPr="000814D1">
              <w:rPr>
                <w:kern w:val="2"/>
                <w:sz w:val="22"/>
                <w:szCs w:val="22"/>
              </w:rPr>
              <w:t>9.2.</w:t>
            </w:r>
            <w:r>
              <w:rPr>
                <w:kern w:val="2"/>
                <w:sz w:val="22"/>
                <w:szCs w:val="22"/>
              </w:rPr>
              <w:t>4</w:t>
            </w:r>
            <w:r w:rsidRPr="000814D1">
              <w:rPr>
                <w:kern w:val="2"/>
                <w:sz w:val="22"/>
                <w:szCs w:val="22"/>
              </w:rPr>
              <w:t>. Pirkėjas turi teisę išskaičiuoti netesybas iš Tiekėjui mokėtinų sumų.</w:t>
            </w:r>
          </w:p>
        </w:tc>
      </w:tr>
      <w:tr w:rsidR="00DA6022" w:rsidRPr="00F60AE3" w14:paraId="427BC0AB" w14:textId="77777777" w:rsidTr="008D43E1">
        <w:trPr>
          <w:trHeight w:val="300"/>
        </w:trPr>
        <w:tc>
          <w:tcPr>
            <w:tcW w:w="2532" w:type="dxa"/>
          </w:tcPr>
          <w:p w14:paraId="4E0672A5" w14:textId="32A6A461" w:rsidR="00DA6022" w:rsidRPr="00624BE1" w:rsidRDefault="00DA6022" w:rsidP="00DA6022">
            <w:pPr>
              <w:rPr>
                <w:b/>
                <w:bCs/>
                <w:kern w:val="2"/>
                <w:sz w:val="22"/>
                <w:szCs w:val="22"/>
              </w:rPr>
            </w:pPr>
            <w:r w:rsidRPr="00273F8C">
              <w:rPr>
                <w:b/>
                <w:bCs/>
                <w:kern w:val="2"/>
                <w:sz w:val="22"/>
                <w:szCs w:val="22"/>
              </w:rPr>
              <w:t>9.3. Tiekėjui / Pirkėjui taikoma bauda nutraukus Sutartį dėl esminio Sutarties pažeidimo</w:t>
            </w:r>
            <w:r w:rsidRPr="000E4B10">
              <w:rPr>
                <w:b/>
                <w:bCs/>
                <w:kern w:val="2"/>
                <w:sz w:val="22"/>
                <w:szCs w:val="22"/>
              </w:rPr>
              <w:t xml:space="preserve"> ar nepagrįstai nutraukus Sutarties vykdymą ne Sutartyje nustatyta tvarka</w:t>
            </w:r>
          </w:p>
        </w:tc>
        <w:tc>
          <w:tcPr>
            <w:tcW w:w="7003" w:type="dxa"/>
            <w:gridSpan w:val="2"/>
          </w:tcPr>
          <w:p w14:paraId="1C6AF32E" w14:textId="611CB63D" w:rsidR="00DA6022" w:rsidRPr="00273F8C" w:rsidRDefault="00DA6022" w:rsidP="00DA6022">
            <w:pPr>
              <w:jc w:val="both"/>
              <w:rPr>
                <w:kern w:val="2"/>
                <w:sz w:val="22"/>
                <w:szCs w:val="22"/>
              </w:rPr>
            </w:pPr>
            <w:r w:rsidRPr="00273F8C">
              <w:rPr>
                <w:kern w:val="2"/>
                <w:sz w:val="22"/>
                <w:szCs w:val="22"/>
              </w:rPr>
              <w:t xml:space="preserve">9.3.1. Nutraukus Sutartį dėl esminio Sutarties pažeidimo, nustatyto Sutarties Specialiosiose sąlygose, mokama </w:t>
            </w:r>
            <w:r>
              <w:rPr>
                <w:kern w:val="2"/>
                <w:sz w:val="22"/>
                <w:szCs w:val="22"/>
              </w:rPr>
              <w:t>5 (penkių)</w:t>
            </w:r>
            <w:r w:rsidRPr="00273F8C">
              <w:rPr>
                <w:kern w:val="2"/>
                <w:sz w:val="22"/>
                <w:szCs w:val="22"/>
              </w:rPr>
              <w:t xml:space="preserve"> procentų dydžio bauda nuo Pradinės Sutarties vertės be PVM, nurodytos Specialiųjų sąlygų 5.2 punkte</w:t>
            </w:r>
          </w:p>
          <w:p w14:paraId="5F9717DF" w14:textId="52DA4816" w:rsidR="00DA6022" w:rsidRPr="00624BE1" w:rsidRDefault="00DA6022" w:rsidP="00DA6022">
            <w:pPr>
              <w:jc w:val="both"/>
              <w:rPr>
                <w:kern w:val="2"/>
                <w:sz w:val="22"/>
                <w:szCs w:val="22"/>
              </w:rPr>
            </w:pPr>
            <w:r w:rsidRPr="00273F8C">
              <w:rPr>
                <w:kern w:val="2"/>
                <w:sz w:val="22"/>
                <w:szCs w:val="22"/>
              </w:rPr>
              <w:t>9.3.2. </w:t>
            </w:r>
            <w:r w:rsidRPr="00273F8C">
              <w:rPr>
                <w:sz w:val="22"/>
                <w:szCs w:val="22"/>
              </w:rPr>
              <w:t>Nepagrįs</w:t>
            </w:r>
            <w:r>
              <w:rPr>
                <w:sz w:val="22"/>
                <w:szCs w:val="22"/>
              </w:rPr>
              <w:t xml:space="preserve">tai nutraukus Sutarties vykdymą, </w:t>
            </w:r>
            <w:r w:rsidRPr="00273F8C">
              <w:rPr>
                <w:sz w:val="22"/>
                <w:szCs w:val="22"/>
              </w:rPr>
              <w:t>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DA6022" w:rsidRPr="00F60AE3" w14:paraId="0CA66CE2" w14:textId="77777777" w:rsidTr="008D43E1">
        <w:trPr>
          <w:trHeight w:val="300"/>
        </w:trPr>
        <w:tc>
          <w:tcPr>
            <w:tcW w:w="2532" w:type="dxa"/>
          </w:tcPr>
          <w:p w14:paraId="209B473A" w14:textId="71DAC64D" w:rsidR="00DA6022" w:rsidRPr="00624BE1" w:rsidRDefault="00DA6022" w:rsidP="00DA6022">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DA6022" w:rsidRPr="00273F8C" w:rsidRDefault="00DA6022" w:rsidP="00DA6022">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DA6022" w:rsidRPr="00624BE1" w:rsidRDefault="00DA6022" w:rsidP="00DA6022">
            <w:pPr>
              <w:rPr>
                <w:kern w:val="2"/>
                <w:sz w:val="22"/>
                <w:szCs w:val="22"/>
              </w:rPr>
            </w:pPr>
          </w:p>
        </w:tc>
      </w:tr>
      <w:tr w:rsidR="00DA6022" w:rsidRPr="00F60AE3" w14:paraId="4BA9B81F" w14:textId="77777777" w:rsidTr="008D43E1">
        <w:trPr>
          <w:trHeight w:val="300"/>
        </w:trPr>
        <w:tc>
          <w:tcPr>
            <w:tcW w:w="2532" w:type="dxa"/>
          </w:tcPr>
          <w:p w14:paraId="67ABC782" w14:textId="320E13C7" w:rsidR="00DA6022" w:rsidRPr="00624BE1" w:rsidRDefault="00DA6022" w:rsidP="00DA6022">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2A3F1B8" w:rsidR="00DA6022" w:rsidRPr="00D2378A" w:rsidRDefault="001F7736" w:rsidP="00DA6022">
            <w:pPr>
              <w:jc w:val="both"/>
              <w:rPr>
                <w:color w:val="4472C4"/>
                <w:kern w:val="2"/>
                <w:sz w:val="22"/>
                <w:szCs w:val="22"/>
              </w:rPr>
            </w:pPr>
            <w:r w:rsidRPr="00D2378A">
              <w:rPr>
                <w:color w:val="000000"/>
                <w:kern w:val="2"/>
                <w:sz w:val="22"/>
                <w:szCs w:val="22"/>
              </w:rPr>
              <w:t>Jeigu Tiekėjas nesilaiko aplinkosauginių kriterijų, nurodytų Specialiųjų sąlygų 13 skyriuje, taikoma 100 Eur, (vieno šimto eurų) bauda už kiekvieną atvejį.</w:t>
            </w:r>
          </w:p>
        </w:tc>
      </w:tr>
      <w:tr w:rsidR="00DA6022" w:rsidRPr="00F60AE3" w14:paraId="33CE8F4E" w14:textId="77777777" w:rsidTr="008D43E1">
        <w:trPr>
          <w:trHeight w:val="300"/>
        </w:trPr>
        <w:tc>
          <w:tcPr>
            <w:tcW w:w="2532" w:type="dxa"/>
          </w:tcPr>
          <w:p w14:paraId="49094D96" w14:textId="4DB7247B" w:rsidR="00DA6022" w:rsidRPr="00624BE1" w:rsidRDefault="00DA6022" w:rsidP="00DA6022">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DA6022" w:rsidRPr="00D2378A" w:rsidRDefault="00DA6022" w:rsidP="00DA6022">
            <w:pPr>
              <w:jc w:val="both"/>
              <w:rPr>
                <w:color w:val="4472C4"/>
                <w:kern w:val="2"/>
                <w:sz w:val="22"/>
                <w:szCs w:val="22"/>
              </w:rPr>
            </w:pPr>
            <w:r w:rsidRPr="00D2378A">
              <w:rPr>
                <w:color w:val="000000"/>
                <w:kern w:val="2"/>
                <w:sz w:val="22"/>
                <w:szCs w:val="22"/>
              </w:rPr>
              <w:t>Jeigu Sutarties Šalis nesilaiko</w:t>
            </w:r>
            <w:r w:rsidRPr="00D2378A">
              <w:rPr>
                <w:sz w:val="22"/>
                <w:szCs w:val="22"/>
              </w:rPr>
              <w:t xml:space="preserve"> </w:t>
            </w:r>
            <w:r w:rsidRPr="00D2378A">
              <w:rPr>
                <w:color w:val="000000"/>
                <w:sz w:val="22"/>
                <w:szCs w:val="22"/>
              </w:rPr>
              <w:t xml:space="preserve">Bendrųjų sąlygų nuostatų dėl </w:t>
            </w:r>
            <w:r w:rsidRPr="00D2378A">
              <w:rPr>
                <w:color w:val="000000"/>
                <w:kern w:val="2"/>
                <w:sz w:val="22"/>
                <w:szCs w:val="22"/>
              </w:rPr>
              <w:t>konfidencialumo reikalavimų, taikoma 100 Eur (vieno šimto eurų) bauda.</w:t>
            </w:r>
          </w:p>
        </w:tc>
      </w:tr>
      <w:tr w:rsidR="00DA6022" w:rsidRPr="00F60AE3" w14:paraId="5CAC2E91" w14:textId="77777777" w:rsidTr="008D43E1">
        <w:trPr>
          <w:trHeight w:val="300"/>
        </w:trPr>
        <w:tc>
          <w:tcPr>
            <w:tcW w:w="2532" w:type="dxa"/>
          </w:tcPr>
          <w:p w14:paraId="165C7B74" w14:textId="268632A8" w:rsidR="00DA6022" w:rsidRPr="00624BE1" w:rsidRDefault="00DA6022" w:rsidP="00DA6022">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DA6022" w:rsidRPr="00D2378A" w:rsidRDefault="00DA6022" w:rsidP="00DA6022">
            <w:pPr>
              <w:jc w:val="both"/>
              <w:rPr>
                <w:color w:val="4472C4"/>
                <w:kern w:val="2"/>
                <w:sz w:val="22"/>
                <w:szCs w:val="22"/>
              </w:rPr>
            </w:pPr>
            <w:r w:rsidRPr="00D2378A">
              <w:rPr>
                <w:kern w:val="2"/>
                <w:sz w:val="22"/>
                <w:szCs w:val="22"/>
              </w:rPr>
              <w:t xml:space="preserve">Netaikoma </w:t>
            </w:r>
          </w:p>
          <w:p w14:paraId="59DBB499" w14:textId="04D329EA" w:rsidR="00DA6022" w:rsidRPr="00D2378A" w:rsidRDefault="00DA6022" w:rsidP="00DA6022">
            <w:pPr>
              <w:jc w:val="both"/>
              <w:rPr>
                <w:color w:val="4472C4"/>
                <w:kern w:val="2"/>
                <w:sz w:val="22"/>
                <w:szCs w:val="22"/>
              </w:rPr>
            </w:pPr>
          </w:p>
        </w:tc>
      </w:tr>
      <w:tr w:rsidR="00DA6022" w:rsidRPr="00F60AE3" w14:paraId="68087009" w14:textId="77777777" w:rsidTr="008D43E1">
        <w:trPr>
          <w:trHeight w:val="300"/>
        </w:trPr>
        <w:tc>
          <w:tcPr>
            <w:tcW w:w="2532" w:type="dxa"/>
          </w:tcPr>
          <w:p w14:paraId="54835A79" w14:textId="4A163EB9" w:rsidR="00DA6022" w:rsidRPr="00624BE1" w:rsidRDefault="00DA6022" w:rsidP="00DA6022">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DA6022" w:rsidRPr="00624BE1" w:rsidRDefault="00DA6022" w:rsidP="00DA6022">
            <w:pPr>
              <w:jc w:val="both"/>
              <w:rPr>
                <w:color w:val="4472C4"/>
                <w:kern w:val="2"/>
                <w:sz w:val="22"/>
                <w:szCs w:val="22"/>
              </w:rPr>
            </w:pPr>
            <w:r w:rsidRPr="00584C41">
              <w:rPr>
                <w:color w:val="000000" w:themeColor="text1"/>
                <w:kern w:val="2"/>
                <w:sz w:val="22"/>
                <w:szCs w:val="22"/>
              </w:rPr>
              <w:t>Netaikoma</w:t>
            </w:r>
          </w:p>
        </w:tc>
      </w:tr>
      <w:tr w:rsidR="00DA6022" w:rsidRPr="00F60AE3" w14:paraId="13920C2D" w14:textId="77777777" w:rsidTr="008D43E1">
        <w:trPr>
          <w:trHeight w:val="300"/>
        </w:trPr>
        <w:tc>
          <w:tcPr>
            <w:tcW w:w="2532" w:type="dxa"/>
          </w:tcPr>
          <w:p w14:paraId="26BEE702" w14:textId="63489F49" w:rsidR="00DA6022" w:rsidRPr="00624BE1" w:rsidRDefault="00DA6022" w:rsidP="00DA6022">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DA6022" w:rsidRPr="00624BE1" w:rsidRDefault="00DA6022" w:rsidP="00DA6022">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DA6022" w:rsidRPr="00F60AE3" w14:paraId="702B0FDA" w14:textId="77777777" w:rsidTr="008D43E1">
        <w:trPr>
          <w:trHeight w:val="300"/>
        </w:trPr>
        <w:tc>
          <w:tcPr>
            <w:tcW w:w="2532" w:type="dxa"/>
          </w:tcPr>
          <w:p w14:paraId="6CAFC6EA" w14:textId="1C3DA6F5" w:rsidR="00DA6022" w:rsidRPr="00624BE1" w:rsidRDefault="00DA6022" w:rsidP="00DA6022">
            <w:pPr>
              <w:rPr>
                <w:b/>
                <w:bCs/>
                <w:kern w:val="2"/>
                <w:sz w:val="22"/>
                <w:szCs w:val="22"/>
              </w:rPr>
            </w:pPr>
            <w:r w:rsidRPr="00273F8C">
              <w:rPr>
                <w:b/>
                <w:bCs/>
                <w:kern w:val="2"/>
                <w:sz w:val="22"/>
                <w:szCs w:val="22"/>
              </w:rPr>
              <w:t>9.10. Kitos netesybos</w:t>
            </w:r>
          </w:p>
        </w:tc>
        <w:tc>
          <w:tcPr>
            <w:tcW w:w="7003" w:type="dxa"/>
            <w:gridSpan w:val="2"/>
          </w:tcPr>
          <w:p w14:paraId="2E6EEA9B" w14:textId="2CD4441C" w:rsidR="00DA6022" w:rsidRPr="00624BE1" w:rsidRDefault="00DA6022" w:rsidP="00DA6022">
            <w:pPr>
              <w:jc w:val="both"/>
              <w:rPr>
                <w:kern w:val="2"/>
                <w:sz w:val="22"/>
                <w:szCs w:val="22"/>
              </w:rPr>
            </w:pPr>
            <w:r>
              <w:rPr>
                <w:color w:val="000000"/>
                <w:sz w:val="22"/>
                <w:szCs w:val="22"/>
              </w:rPr>
              <w:t>Netaikoma</w:t>
            </w:r>
          </w:p>
        </w:tc>
      </w:tr>
      <w:tr w:rsidR="00DA6022" w:rsidRPr="00273F8C" w14:paraId="7A8C0381" w14:textId="77777777" w:rsidTr="00F47DCF">
        <w:trPr>
          <w:trHeight w:val="300"/>
        </w:trPr>
        <w:tc>
          <w:tcPr>
            <w:tcW w:w="9535" w:type="dxa"/>
            <w:gridSpan w:val="3"/>
          </w:tcPr>
          <w:p w14:paraId="67B7357E" w14:textId="77777777" w:rsidR="00DA6022" w:rsidRPr="00273F8C" w:rsidRDefault="00DA6022" w:rsidP="00DA6022">
            <w:pPr>
              <w:jc w:val="center"/>
              <w:rPr>
                <w:kern w:val="2"/>
                <w:sz w:val="22"/>
                <w:szCs w:val="22"/>
              </w:rPr>
            </w:pPr>
            <w:r w:rsidRPr="00273F8C">
              <w:rPr>
                <w:b/>
                <w:kern w:val="2"/>
                <w:sz w:val="22"/>
                <w:szCs w:val="22"/>
              </w:rPr>
              <w:t>10. ESMINĖS SUTARTIES SĄLYGOS</w:t>
            </w:r>
          </w:p>
        </w:tc>
      </w:tr>
      <w:tr w:rsidR="001F7736" w:rsidRPr="00273F8C" w14:paraId="729EFB9D" w14:textId="77777777" w:rsidTr="008D43E1">
        <w:trPr>
          <w:trHeight w:val="300"/>
        </w:trPr>
        <w:tc>
          <w:tcPr>
            <w:tcW w:w="2532" w:type="dxa"/>
          </w:tcPr>
          <w:p w14:paraId="686F58CF" w14:textId="77777777" w:rsidR="001F7736" w:rsidRPr="00273F8C" w:rsidRDefault="001F7736" w:rsidP="001F7736">
            <w:pPr>
              <w:rPr>
                <w:b/>
                <w:bCs/>
                <w:kern w:val="2"/>
                <w:sz w:val="22"/>
                <w:szCs w:val="22"/>
              </w:rPr>
            </w:pPr>
            <w:r w:rsidRPr="00273F8C">
              <w:rPr>
                <w:b/>
                <w:bCs/>
                <w:sz w:val="22"/>
                <w:szCs w:val="22"/>
              </w:rPr>
              <w:t>10.1. Esminės Sutarties sąlygos</w:t>
            </w:r>
          </w:p>
        </w:tc>
        <w:tc>
          <w:tcPr>
            <w:tcW w:w="7003" w:type="dxa"/>
            <w:gridSpan w:val="2"/>
          </w:tcPr>
          <w:p w14:paraId="54F08E83" w14:textId="77777777" w:rsidR="001F7736" w:rsidRPr="001F7736" w:rsidRDefault="001F7736" w:rsidP="001F7736">
            <w:pPr>
              <w:jc w:val="both"/>
              <w:rPr>
                <w:kern w:val="2"/>
                <w:sz w:val="22"/>
                <w:szCs w:val="22"/>
              </w:rPr>
            </w:pPr>
            <w:r w:rsidRPr="001F7736">
              <w:rPr>
                <w:kern w:val="2"/>
                <w:sz w:val="22"/>
                <w:szCs w:val="22"/>
              </w:rPr>
              <w:t>10.1.1 Tiekėjo prisiimtų įsipareigojimų už Sutartyje nustatytą Sutarties kainą / įkainius vykdymas;</w:t>
            </w:r>
          </w:p>
          <w:p w14:paraId="2B98182D" w14:textId="77777777" w:rsidR="001F7736" w:rsidRPr="001F7736" w:rsidRDefault="001F7736" w:rsidP="001F7736">
            <w:pPr>
              <w:jc w:val="both"/>
              <w:rPr>
                <w:kern w:val="2"/>
                <w:sz w:val="22"/>
                <w:szCs w:val="22"/>
              </w:rPr>
            </w:pPr>
            <w:r w:rsidRPr="001F7736">
              <w:rPr>
                <w:kern w:val="2"/>
                <w:sz w:val="22"/>
                <w:szCs w:val="22"/>
              </w:rPr>
              <w:t>10.1.2. Sutartyje nustatytų Prekių tiekimo terminų laikymasis;</w:t>
            </w:r>
          </w:p>
          <w:p w14:paraId="04E42EFF" w14:textId="77777777" w:rsidR="001F7736" w:rsidRPr="001F7736" w:rsidRDefault="001F7736" w:rsidP="001F7736">
            <w:pPr>
              <w:jc w:val="both"/>
              <w:rPr>
                <w:kern w:val="2"/>
                <w:sz w:val="22"/>
                <w:szCs w:val="22"/>
              </w:rPr>
            </w:pPr>
            <w:r w:rsidRPr="001F7736">
              <w:rPr>
                <w:kern w:val="2"/>
                <w:sz w:val="22"/>
                <w:szCs w:val="22"/>
              </w:rPr>
              <w:t>10.1.3. Priskaičiuotų netesybų mokėjimas;</w:t>
            </w:r>
          </w:p>
          <w:p w14:paraId="40EBAC67" w14:textId="77777777" w:rsidR="001F7736" w:rsidRPr="001F7736" w:rsidRDefault="001F7736" w:rsidP="001F7736">
            <w:pPr>
              <w:jc w:val="both"/>
              <w:rPr>
                <w:kern w:val="2"/>
                <w:sz w:val="22"/>
                <w:szCs w:val="22"/>
              </w:rPr>
            </w:pPr>
            <w:r w:rsidRPr="001F7736">
              <w:rPr>
                <w:kern w:val="2"/>
                <w:sz w:val="22"/>
                <w:szCs w:val="22"/>
              </w:rPr>
              <w:t>10.1.4. Sutartyje ir (ar) Įstatymuose nustatytus reikalavimus atitinkančių Prekių pristatymas;</w:t>
            </w:r>
          </w:p>
          <w:p w14:paraId="2C41B500" w14:textId="77777777" w:rsidR="001F7736" w:rsidRPr="001F7736" w:rsidRDefault="001F7736" w:rsidP="001F7736">
            <w:pPr>
              <w:jc w:val="both"/>
              <w:rPr>
                <w:kern w:val="2"/>
                <w:sz w:val="22"/>
                <w:szCs w:val="22"/>
              </w:rPr>
            </w:pPr>
            <w:r w:rsidRPr="001F7736">
              <w:rPr>
                <w:kern w:val="2"/>
                <w:sz w:val="22"/>
                <w:szCs w:val="22"/>
              </w:rPr>
              <w:t>10.1.5. Tiekėjo kvalifikacija visą Sutarties galiojimo laikotarpį privalo atitikti pirkimo dokumentuose nustatytus Sutarties tinkamam vykdymui būtinus reikalavimus;</w:t>
            </w:r>
          </w:p>
          <w:p w14:paraId="6FC982B6" w14:textId="77777777" w:rsidR="001F7736" w:rsidRPr="001F7736" w:rsidRDefault="001F7736" w:rsidP="001F7736">
            <w:pPr>
              <w:jc w:val="both"/>
              <w:rPr>
                <w:kern w:val="2"/>
                <w:sz w:val="22"/>
                <w:szCs w:val="22"/>
              </w:rPr>
            </w:pPr>
            <w:r w:rsidRPr="001F7736">
              <w:rPr>
                <w:kern w:val="2"/>
                <w:sz w:val="22"/>
                <w:szCs w:val="22"/>
              </w:rPr>
              <w:t>10.1.6.Sutarties nuostatų, reglamentuojančių aplinkosauginius reikalavimus, laikymasis;</w:t>
            </w:r>
          </w:p>
          <w:p w14:paraId="20A8656C" w14:textId="77777777" w:rsidR="001F7736" w:rsidRPr="001F7736" w:rsidRDefault="001F7736" w:rsidP="001F7736">
            <w:pPr>
              <w:jc w:val="both"/>
              <w:rPr>
                <w:kern w:val="2"/>
                <w:sz w:val="22"/>
                <w:szCs w:val="22"/>
              </w:rPr>
            </w:pPr>
            <w:r w:rsidRPr="001F7736">
              <w:rPr>
                <w:kern w:val="2"/>
                <w:sz w:val="22"/>
                <w:szCs w:val="22"/>
              </w:rPr>
              <w:t>10.1.7. Sutarties nuostatų, reglamentuojančių konkurenciją, intelektinės nuosavybės ar konfidencialios informacijos valdymą, laikymasis;</w:t>
            </w:r>
          </w:p>
          <w:p w14:paraId="03AF2EB1" w14:textId="7747A9E3" w:rsidR="001F7736" w:rsidRPr="001F7736" w:rsidRDefault="001F7736" w:rsidP="001F7736">
            <w:pPr>
              <w:jc w:val="both"/>
              <w:rPr>
                <w:kern w:val="2"/>
                <w:sz w:val="22"/>
                <w:szCs w:val="22"/>
              </w:rPr>
            </w:pPr>
            <w:r w:rsidRPr="001F7736">
              <w:rPr>
                <w:kern w:val="2"/>
                <w:sz w:val="22"/>
                <w:szCs w:val="22"/>
              </w:rPr>
              <w:lastRenderedPageBreak/>
              <w:t>10.1.8. Bendrųjų sąlygų nuostatų dėl Sutarties vykdymui pasitelkiamų naujų subtiekėjų ir (ar specialistų) / esamų subtiekėjų ir (ar) specialistų keitimo, laikymasis.</w:t>
            </w:r>
          </w:p>
        </w:tc>
      </w:tr>
      <w:tr w:rsidR="001F7736" w:rsidRPr="00273F8C" w14:paraId="6324FB94" w14:textId="77777777" w:rsidTr="008D43E1">
        <w:trPr>
          <w:trHeight w:val="300"/>
        </w:trPr>
        <w:tc>
          <w:tcPr>
            <w:tcW w:w="2532" w:type="dxa"/>
          </w:tcPr>
          <w:p w14:paraId="5827A288" w14:textId="77777777" w:rsidR="001F7736" w:rsidRPr="00273F8C" w:rsidRDefault="001F7736" w:rsidP="001F7736">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196647CC"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DD2173"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10.2.2. Tiekėjas 2 (du) ir daugiau kartų per Sutarties vykdymo laikotarpį pristato Prekes, kurios neatitinka Sutartyje ir (ar) Įstatymuose nustatytų reikalavimų Prekėms;</w:t>
            </w:r>
          </w:p>
          <w:p w14:paraId="5558DF11" w14:textId="77777777" w:rsidR="001F7736" w:rsidRPr="001F7736" w:rsidRDefault="001F7736" w:rsidP="001F7736">
            <w:pPr>
              <w:jc w:val="both"/>
              <w:rPr>
                <w:kern w:val="2"/>
                <w:sz w:val="22"/>
                <w:szCs w:val="22"/>
              </w:rPr>
            </w:pPr>
            <w:r w:rsidRPr="001F7736">
              <w:rPr>
                <w:kern w:val="2"/>
                <w:sz w:val="22"/>
                <w:szCs w:val="22"/>
              </w:rPr>
              <w:t>10.2.3. Teikėjas 2 (du) ar daugiau kartų pažeidžia šios Sutarties nuostatas, reglamentuojančias aplinkosauginių reikalavimų, laikymąsi;</w:t>
            </w:r>
          </w:p>
          <w:p w14:paraId="4D72620C" w14:textId="77777777" w:rsidR="001F7736" w:rsidRPr="001F7736" w:rsidRDefault="001F7736" w:rsidP="001F7736">
            <w:pPr>
              <w:jc w:val="both"/>
              <w:rPr>
                <w:kern w:val="2"/>
                <w:sz w:val="22"/>
                <w:szCs w:val="22"/>
              </w:rPr>
            </w:pPr>
            <w:r w:rsidRPr="001F7736">
              <w:rPr>
                <w:kern w:val="2"/>
                <w:sz w:val="22"/>
                <w:szCs w:val="22"/>
              </w:rPr>
              <w:t>10.2.4. Tiekėjas pažeidžia Bendrųjų sąlygų nuostatas, reglamentuojančias konkurenciją, intelektinės nuosavybės ar konfidencialios informacijos valdymą;</w:t>
            </w:r>
          </w:p>
          <w:p w14:paraId="1D5BBB16" w14:textId="38283C27" w:rsidR="001F7736" w:rsidRPr="001F7736" w:rsidRDefault="001F7736" w:rsidP="001F7736">
            <w:pPr>
              <w:jc w:val="both"/>
              <w:rPr>
                <w:kern w:val="2"/>
                <w:sz w:val="22"/>
                <w:szCs w:val="22"/>
              </w:rPr>
            </w:pPr>
            <w:r w:rsidRPr="001F7736">
              <w:rPr>
                <w:kern w:val="2"/>
                <w:sz w:val="22"/>
                <w:szCs w:val="22"/>
              </w:rPr>
              <w:t>10.2.5. Tiekėjas pažeidžia Bendrųjų sąlygų nuostatas dėl Sutarties vykdymui pasitelkiamų naujų subtiekėjų ir (ar specialistų) / esamų subtiekėjų ir (ar) specialistų keitimo.</w:t>
            </w:r>
          </w:p>
        </w:tc>
      </w:tr>
      <w:tr w:rsidR="00DA6022" w:rsidRPr="00273F8C" w14:paraId="1F50296E" w14:textId="77777777" w:rsidTr="00F47DCF">
        <w:trPr>
          <w:trHeight w:val="300"/>
        </w:trPr>
        <w:tc>
          <w:tcPr>
            <w:tcW w:w="9535" w:type="dxa"/>
            <w:gridSpan w:val="3"/>
          </w:tcPr>
          <w:p w14:paraId="78D85C0C" w14:textId="77777777" w:rsidR="00DA6022" w:rsidRPr="00273F8C" w:rsidRDefault="00DA6022" w:rsidP="00DA6022">
            <w:pPr>
              <w:jc w:val="both"/>
              <w:rPr>
                <w:b/>
                <w:bCs/>
                <w:kern w:val="2"/>
                <w:sz w:val="22"/>
                <w:szCs w:val="22"/>
              </w:rPr>
            </w:pPr>
            <w:r w:rsidRPr="00273F8C">
              <w:rPr>
                <w:b/>
                <w:bCs/>
                <w:kern w:val="2"/>
                <w:sz w:val="22"/>
                <w:szCs w:val="22"/>
              </w:rPr>
              <w:t>11. SUTARTIES GALIOJIMAS IR KEITIMAS</w:t>
            </w:r>
          </w:p>
        </w:tc>
      </w:tr>
      <w:tr w:rsidR="001F7736" w:rsidRPr="00273F8C" w14:paraId="19F6CBEE"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6152182E" w14:textId="03689C7D" w:rsidR="001F7736" w:rsidRPr="001F7736" w:rsidRDefault="001F7736" w:rsidP="001F7736">
            <w:pPr>
              <w:rPr>
                <w:b/>
                <w:bCs/>
                <w:kern w:val="2"/>
                <w:sz w:val="22"/>
                <w:szCs w:val="22"/>
              </w:rPr>
            </w:pPr>
            <w:r w:rsidRPr="001F7736">
              <w:rPr>
                <w:b/>
                <w:bCs/>
                <w:kern w:val="2"/>
                <w:sz w:val="22"/>
                <w:szCs w:val="22"/>
              </w:rPr>
              <w:t>11.1. Sutarties sudarymas ir įsigaliojimas</w:t>
            </w:r>
          </w:p>
        </w:tc>
        <w:tc>
          <w:tcPr>
            <w:tcW w:w="7003" w:type="dxa"/>
            <w:gridSpan w:val="2"/>
          </w:tcPr>
          <w:p w14:paraId="69DDC36C" w14:textId="77777777" w:rsidR="001F7736" w:rsidRPr="001F7736" w:rsidRDefault="001F7736" w:rsidP="001F7736">
            <w:pPr>
              <w:jc w:val="both"/>
              <w:rPr>
                <w:kern w:val="2"/>
                <w:sz w:val="22"/>
                <w:szCs w:val="22"/>
              </w:rPr>
            </w:pPr>
            <w:r w:rsidRPr="001F7736">
              <w:rPr>
                <w:kern w:val="2"/>
                <w:sz w:val="22"/>
                <w:szCs w:val="22"/>
              </w:rPr>
              <w:t>Ši Sutartis laikoma sudaryta ir įsigalioja nuo Sutarties pasirašymo dienos (antrosios Šalies pasirašymo dieną).</w:t>
            </w:r>
          </w:p>
          <w:p w14:paraId="51ADF758" w14:textId="6F7395BE" w:rsidR="001F7736" w:rsidRPr="001F7736" w:rsidRDefault="001F7736" w:rsidP="001F7736">
            <w:pPr>
              <w:jc w:val="both"/>
              <w:rPr>
                <w:color w:val="4472C4"/>
                <w:kern w:val="2"/>
                <w:sz w:val="22"/>
                <w:szCs w:val="22"/>
              </w:rPr>
            </w:pPr>
            <w:r w:rsidRPr="001F7736">
              <w:rPr>
                <w:kern w:val="2"/>
                <w:sz w:val="22"/>
                <w:szCs w:val="22"/>
              </w:rPr>
              <w:t>Sutartis galioja iki visiško prievolių įvykdymo (kol bus išnaudota Pradinės Sutarties vertė, bet jos terminas negali būti ilgesnis kaip 2</w:t>
            </w:r>
            <w:r>
              <w:rPr>
                <w:kern w:val="2"/>
                <w:sz w:val="22"/>
                <w:szCs w:val="22"/>
              </w:rPr>
              <w:t>6</w:t>
            </w:r>
            <w:r w:rsidRPr="001F7736">
              <w:rPr>
                <w:kern w:val="2"/>
                <w:sz w:val="22"/>
                <w:szCs w:val="22"/>
              </w:rPr>
              <w:t xml:space="preserve"> (dvidešimt</w:t>
            </w:r>
            <w:r>
              <w:rPr>
                <w:kern w:val="2"/>
                <w:sz w:val="22"/>
                <w:szCs w:val="22"/>
              </w:rPr>
              <w:t xml:space="preserve"> šeši</w:t>
            </w:r>
            <w:r w:rsidRPr="001F7736">
              <w:rPr>
                <w:kern w:val="2"/>
                <w:sz w:val="22"/>
                <w:szCs w:val="22"/>
              </w:rPr>
              <w:t>) mėnesi</w:t>
            </w:r>
            <w:r>
              <w:rPr>
                <w:kern w:val="2"/>
                <w:sz w:val="22"/>
                <w:szCs w:val="22"/>
              </w:rPr>
              <w:t>ai</w:t>
            </w:r>
            <w:r w:rsidRPr="001F7736">
              <w:rPr>
                <w:kern w:val="2"/>
                <w:sz w:val="22"/>
                <w:szCs w:val="22"/>
              </w:rPr>
              <w:t xml:space="preserve"> (įskaičiuotas atsiskaitymas tarp Šalių pagal Sutarties 5.5 punktą). Sutarties vykdymo trukmė (prekių tiekimo terminas) – </w:t>
            </w:r>
            <w:r>
              <w:rPr>
                <w:kern w:val="2"/>
                <w:sz w:val="22"/>
                <w:szCs w:val="22"/>
              </w:rPr>
              <w:t>24</w:t>
            </w:r>
            <w:r w:rsidRPr="001F7736">
              <w:rPr>
                <w:kern w:val="2"/>
                <w:sz w:val="22"/>
                <w:szCs w:val="22"/>
              </w:rPr>
              <w:t xml:space="preserve"> (</w:t>
            </w:r>
            <w:r>
              <w:rPr>
                <w:kern w:val="2"/>
                <w:sz w:val="22"/>
                <w:szCs w:val="22"/>
              </w:rPr>
              <w:t>dvidešimt keturi</w:t>
            </w:r>
            <w:r w:rsidRPr="001F7736">
              <w:rPr>
                <w:kern w:val="2"/>
                <w:sz w:val="22"/>
                <w:szCs w:val="22"/>
              </w:rPr>
              <w:t>) mėnesi</w:t>
            </w:r>
            <w:r>
              <w:rPr>
                <w:kern w:val="2"/>
                <w:sz w:val="22"/>
                <w:szCs w:val="22"/>
              </w:rPr>
              <w:t>ai</w:t>
            </w:r>
            <w:r w:rsidRPr="001F7736">
              <w:rPr>
                <w:kern w:val="2"/>
                <w:sz w:val="22"/>
                <w:szCs w:val="22"/>
              </w:rPr>
              <w:t>.</w:t>
            </w:r>
          </w:p>
        </w:tc>
      </w:tr>
      <w:tr w:rsidR="001F7736" w:rsidRPr="00273F8C" w14:paraId="7B0A30BF"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2BFA1E96" w14:textId="0C52143E" w:rsidR="001F7736" w:rsidRPr="001F7736" w:rsidRDefault="001F7736" w:rsidP="001F7736">
            <w:pPr>
              <w:rPr>
                <w:b/>
                <w:bCs/>
                <w:kern w:val="2"/>
                <w:sz w:val="22"/>
                <w:szCs w:val="22"/>
              </w:rPr>
            </w:pPr>
            <w:r w:rsidRPr="001F7736">
              <w:rPr>
                <w:b/>
                <w:bCs/>
                <w:kern w:val="2"/>
                <w:sz w:val="22"/>
                <w:szCs w:val="22"/>
              </w:rPr>
              <w:t>11.2. Sutarties galiojimo termino pratęsimas</w:t>
            </w:r>
          </w:p>
        </w:tc>
        <w:tc>
          <w:tcPr>
            <w:tcW w:w="7003" w:type="dxa"/>
            <w:gridSpan w:val="2"/>
          </w:tcPr>
          <w:p w14:paraId="45AF8EE8" w14:textId="6DAE8482" w:rsidR="001F7736" w:rsidRPr="001F7736" w:rsidRDefault="001F7736" w:rsidP="001F7736">
            <w:pPr>
              <w:jc w:val="both"/>
              <w:rPr>
                <w:kern w:val="2"/>
                <w:sz w:val="22"/>
                <w:szCs w:val="22"/>
              </w:rPr>
            </w:pPr>
            <w:r w:rsidRPr="001F7736">
              <w:rPr>
                <w:kern w:val="2"/>
                <w:sz w:val="22"/>
                <w:szCs w:val="22"/>
              </w:rPr>
              <w:t xml:space="preserve">Jei nebus išnaudota Sutarties 5.2 punkte nurodyta pradinė Sutarties vertė ir nei viena iš Šalių, likus 14 (keturiolikai) dienų iki Sutarties pabaigos, raštu nepraneš apie norą ją nutraukti, Sutartis be atskiro rašytinio susitarimo pratęsiama  </w:t>
            </w:r>
            <w:r>
              <w:rPr>
                <w:kern w:val="2"/>
                <w:sz w:val="22"/>
                <w:szCs w:val="22"/>
              </w:rPr>
              <w:t>12</w:t>
            </w:r>
            <w:r w:rsidRPr="001F7736">
              <w:rPr>
                <w:kern w:val="2"/>
                <w:sz w:val="22"/>
                <w:szCs w:val="22"/>
              </w:rPr>
              <w:t xml:space="preserve"> (</w:t>
            </w:r>
            <w:r>
              <w:rPr>
                <w:kern w:val="2"/>
                <w:sz w:val="22"/>
                <w:szCs w:val="22"/>
              </w:rPr>
              <w:t>dvylikai</w:t>
            </w:r>
            <w:r w:rsidRPr="001F7736">
              <w:rPr>
                <w:kern w:val="2"/>
                <w:sz w:val="22"/>
                <w:szCs w:val="22"/>
              </w:rPr>
              <w:t>) mėnesi</w:t>
            </w:r>
            <w:r>
              <w:rPr>
                <w:kern w:val="2"/>
                <w:sz w:val="22"/>
                <w:szCs w:val="22"/>
              </w:rPr>
              <w:t>ų</w:t>
            </w:r>
            <w:r w:rsidRPr="001F7736">
              <w:rPr>
                <w:kern w:val="2"/>
                <w:sz w:val="22"/>
                <w:szCs w:val="22"/>
              </w:rPr>
              <w:t>, bet ne ilgiau nei bus išnaudota Sutarties 5.2 punkte nurodyta pradinė Sutarties vertė.</w:t>
            </w:r>
          </w:p>
        </w:tc>
      </w:tr>
      <w:tr w:rsidR="00DA6022" w:rsidRPr="00F60AE3" w14:paraId="0EDCBF49" w14:textId="77777777" w:rsidTr="00EE3697">
        <w:trPr>
          <w:trHeight w:val="300"/>
        </w:trPr>
        <w:tc>
          <w:tcPr>
            <w:tcW w:w="9535" w:type="dxa"/>
            <w:gridSpan w:val="3"/>
          </w:tcPr>
          <w:p w14:paraId="1E99D713" w14:textId="4843382C" w:rsidR="00DA6022" w:rsidRPr="00624BE1" w:rsidRDefault="00DA6022" w:rsidP="00DA6022">
            <w:pPr>
              <w:jc w:val="center"/>
              <w:rPr>
                <w:b/>
                <w:bCs/>
                <w:kern w:val="2"/>
                <w:sz w:val="22"/>
                <w:szCs w:val="22"/>
              </w:rPr>
            </w:pPr>
            <w:r w:rsidRPr="00273F8C">
              <w:rPr>
                <w:b/>
                <w:bCs/>
                <w:kern w:val="2"/>
                <w:sz w:val="22"/>
                <w:szCs w:val="22"/>
              </w:rPr>
              <w:t>12. SUTARTIES NUTRAUKIMAS</w:t>
            </w:r>
          </w:p>
        </w:tc>
      </w:tr>
      <w:tr w:rsidR="00DA6022" w:rsidRPr="00F60AE3" w14:paraId="5D21BC0A" w14:textId="77777777" w:rsidTr="00EE3697">
        <w:trPr>
          <w:trHeight w:val="300"/>
        </w:trPr>
        <w:tc>
          <w:tcPr>
            <w:tcW w:w="2532" w:type="dxa"/>
          </w:tcPr>
          <w:p w14:paraId="45A2FCA8" w14:textId="43190FED" w:rsidR="00DA6022" w:rsidRPr="00624BE1" w:rsidRDefault="00DA6022" w:rsidP="00DA6022">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DA6022" w:rsidRPr="00624BE1" w:rsidRDefault="00DA6022" w:rsidP="00DA6022">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1F7736" w:rsidRPr="00F60AE3" w14:paraId="63FEFB18" w14:textId="77777777" w:rsidTr="00EE3697">
        <w:trPr>
          <w:trHeight w:val="300"/>
        </w:trPr>
        <w:tc>
          <w:tcPr>
            <w:tcW w:w="2532" w:type="dxa"/>
          </w:tcPr>
          <w:p w14:paraId="733929B4" w14:textId="77777777" w:rsidR="001F7736" w:rsidRPr="00273F8C" w:rsidRDefault="001F7736" w:rsidP="001F7736">
            <w:pPr>
              <w:rPr>
                <w:b/>
                <w:bCs/>
                <w:kern w:val="2"/>
                <w:sz w:val="22"/>
                <w:szCs w:val="22"/>
              </w:rPr>
            </w:pPr>
            <w:r w:rsidRPr="00273F8C">
              <w:rPr>
                <w:b/>
                <w:bCs/>
                <w:kern w:val="2"/>
                <w:sz w:val="22"/>
                <w:szCs w:val="22"/>
              </w:rPr>
              <w:t>12.2. Esminiai Sutarties pažeidimai</w:t>
            </w:r>
          </w:p>
          <w:p w14:paraId="5F465CED" w14:textId="77777777" w:rsidR="001F7736" w:rsidRPr="00624BE1" w:rsidRDefault="001F7736" w:rsidP="001F7736">
            <w:pPr>
              <w:rPr>
                <w:b/>
                <w:bCs/>
                <w:kern w:val="2"/>
                <w:sz w:val="22"/>
                <w:szCs w:val="22"/>
              </w:rPr>
            </w:pPr>
          </w:p>
        </w:tc>
        <w:tc>
          <w:tcPr>
            <w:tcW w:w="7003" w:type="dxa"/>
            <w:gridSpan w:val="2"/>
          </w:tcPr>
          <w:p w14:paraId="511175E2"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12.2.1. Jeigu Tiekėjas pažeidžia Prekių pristatymo terminus ir dėl Prekių pristatymo vėlavimo Prekės tampa nebereikalingos;</w:t>
            </w:r>
          </w:p>
          <w:p w14:paraId="25E43472"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3EBCCEFC"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12.2.3. Tiekėjas 4 (keturis) ar daugiau kartų per Sutarties vykdymo laikotarpį pristato Prekes, kurios neatitinka Sutartyje ir (ar) Įstatymuose nustatytų reikalavimų Prekėms;</w:t>
            </w:r>
          </w:p>
          <w:p w14:paraId="6C5D5DA8"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12.2.4.  Tiekėjui Priskaičiuotų netesybų suma viršija 20 (dvidešimt) proc. Pradinės sutarties vertės.</w:t>
            </w:r>
          </w:p>
          <w:p w14:paraId="54DED424"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037D4851" w14:textId="77777777" w:rsidR="001F7736" w:rsidRPr="001F7736" w:rsidRDefault="001F7736" w:rsidP="001F7736">
            <w:pPr>
              <w:jc w:val="both"/>
              <w:rPr>
                <w:kern w:val="2"/>
                <w:sz w:val="22"/>
                <w:szCs w:val="22"/>
              </w:rPr>
            </w:pPr>
            <w:r w:rsidRPr="001F7736">
              <w:rPr>
                <w:kern w:val="2"/>
                <w:sz w:val="22"/>
                <w:szCs w:val="22"/>
              </w:rPr>
              <w:t>12.2.6. Teikėjas 4 (keturis) ir daugiau kartų per Sutarties vykdymo laikotarpį pažeidžia šios Sutarties nuostatas, reglamentuojančias aplinkosauginių reikalavimų, laikymąsi;</w:t>
            </w:r>
          </w:p>
          <w:p w14:paraId="784BF9BA" w14:textId="77777777" w:rsidR="001F7736" w:rsidRPr="001F7736" w:rsidRDefault="001F7736" w:rsidP="001F7736">
            <w:pPr>
              <w:jc w:val="both"/>
              <w:rPr>
                <w:kern w:val="2"/>
                <w:sz w:val="22"/>
                <w:szCs w:val="22"/>
              </w:rPr>
            </w:pPr>
            <w:r w:rsidRPr="001F7736">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5B85E84" w:rsidR="001F7736" w:rsidRPr="001F7736" w:rsidRDefault="001F7736" w:rsidP="001F7736">
            <w:pPr>
              <w:spacing w:line="257" w:lineRule="auto"/>
              <w:jc w:val="both"/>
              <w:rPr>
                <w:rFonts w:eastAsia="Arial"/>
                <w:color w:val="000000" w:themeColor="text1"/>
                <w:kern w:val="2"/>
                <w:sz w:val="22"/>
                <w:szCs w:val="22"/>
                <w:lang w:val="lt"/>
              </w:rPr>
            </w:pPr>
            <w:r w:rsidRPr="001F7736">
              <w:rPr>
                <w:kern w:val="2"/>
                <w:sz w:val="22"/>
                <w:szCs w:val="22"/>
              </w:rPr>
              <w:lastRenderedPageBreak/>
              <w:t>12.2.8. Tiekėjas daugiau nei vieną kartą per Sutarties vykdymo laikotarpį pažeidžia Bendrųjų sąlygų nuostatas dėl Sutarties vykdymui pasitelkiamų naujų subtiekėjų ir (ar specialistų) / esamų subtiekėjų ir (ar) specialistų keitimo.</w:t>
            </w:r>
          </w:p>
        </w:tc>
      </w:tr>
      <w:tr w:rsidR="00DA6022" w:rsidRPr="00F60AE3" w14:paraId="6C35B254" w14:textId="77777777" w:rsidTr="00EE3697">
        <w:trPr>
          <w:trHeight w:val="300"/>
        </w:trPr>
        <w:tc>
          <w:tcPr>
            <w:tcW w:w="9535" w:type="dxa"/>
            <w:gridSpan w:val="3"/>
          </w:tcPr>
          <w:p w14:paraId="47F3BA0F" w14:textId="6269C588" w:rsidR="00DA6022" w:rsidRPr="00624BE1" w:rsidRDefault="00DA6022" w:rsidP="00DA6022">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1F7736" w:rsidRPr="00F60AE3" w14:paraId="3D0ED71B" w14:textId="77777777" w:rsidTr="00EE3697">
        <w:trPr>
          <w:trHeight w:val="300"/>
        </w:trPr>
        <w:tc>
          <w:tcPr>
            <w:tcW w:w="2532" w:type="dxa"/>
          </w:tcPr>
          <w:p w14:paraId="63073B65" w14:textId="22DCFE9A" w:rsidR="001F7736" w:rsidRPr="001F7736" w:rsidRDefault="001F7736" w:rsidP="001F7736">
            <w:pPr>
              <w:rPr>
                <w:b/>
                <w:bCs/>
                <w:kern w:val="2"/>
                <w:sz w:val="22"/>
                <w:szCs w:val="22"/>
              </w:rPr>
            </w:pPr>
            <w:r w:rsidRPr="001F7736">
              <w:rPr>
                <w:b/>
                <w:bCs/>
                <w:kern w:val="2"/>
                <w:sz w:val="22"/>
                <w:szCs w:val="22"/>
              </w:rPr>
              <w:t>13.1. Aplinkosauginių kriterijų nustatymo teisinis pagrindas</w:t>
            </w:r>
          </w:p>
        </w:tc>
        <w:tc>
          <w:tcPr>
            <w:tcW w:w="7003" w:type="dxa"/>
            <w:gridSpan w:val="2"/>
          </w:tcPr>
          <w:p w14:paraId="5033F3F5"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shd w:val="clear" w:color="auto" w:fill="FFFFFF"/>
              </w:rPr>
              <w:t xml:space="preserve">13.1.1.Aplinkosauginiai kriterijai Prekėms nustatomi vadovaujantis </w:t>
            </w:r>
            <w:r w:rsidRPr="001F7736">
              <w:rPr>
                <w:color w:val="000000" w:themeColor="text1"/>
                <w:kern w:val="2"/>
                <w:sz w:val="22"/>
                <w:szCs w:val="22"/>
              </w:rPr>
              <w:t>Aplinkos apsaugos kriterijų taikymo, vykdant žaliuosius pirkimus, tvarkos aprašo, patvirtinto 2011 m. birželio 28 d. įsakymu D1-508</w:t>
            </w:r>
            <w:r w:rsidRPr="001F7736">
              <w:rPr>
                <w:color w:val="000000" w:themeColor="text1"/>
                <w:kern w:val="2"/>
                <w:sz w:val="22"/>
                <w:szCs w:val="22"/>
                <w:shd w:val="clear" w:color="auto" w:fill="FFFFFF"/>
              </w:rPr>
              <w:t xml:space="preserve"> „Dėl Aplinkos apsaugos kriterijų taikymo, vykdant žaliuosius pirkimus, tvarkos aprašo patvirtinimo“ (toliau – Tvarkos aprašas) 4.1 punktu ir 4.4.4 </w:t>
            </w:r>
            <w:r w:rsidRPr="001F7736">
              <w:rPr>
                <w:color w:val="000000" w:themeColor="text1"/>
                <w:kern w:val="2"/>
                <w:sz w:val="22"/>
                <w:szCs w:val="22"/>
              </w:rPr>
              <w:t> papunkčiu.</w:t>
            </w:r>
          </w:p>
          <w:p w14:paraId="277E8DB3" w14:textId="7422D9A3" w:rsidR="001F7736" w:rsidRPr="001F7736" w:rsidRDefault="001F7736" w:rsidP="001F7736">
            <w:pPr>
              <w:jc w:val="both"/>
              <w:rPr>
                <w:color w:val="000000"/>
                <w:kern w:val="2"/>
                <w:sz w:val="22"/>
                <w:szCs w:val="22"/>
              </w:rPr>
            </w:pPr>
            <w:r w:rsidRPr="001F7736">
              <w:rPr>
                <w:bCs/>
                <w:color w:val="000000" w:themeColor="text1"/>
                <w:sz w:val="22"/>
                <w:szCs w:val="22"/>
                <w:bdr w:val="none" w:sz="0" w:space="0" w:color="auto" w:frame="1"/>
              </w:rPr>
              <w:t xml:space="preserve">13.1.2. </w:t>
            </w:r>
            <w:r w:rsidRPr="001F7736">
              <w:rPr>
                <w:bCs/>
                <w:color w:val="000000"/>
                <w:sz w:val="22"/>
                <w:szCs w:val="22"/>
                <w:bdr w:val="none" w:sz="0" w:space="0" w:color="auto" w:frame="1"/>
              </w:rPr>
              <w:t>Sutarties vykdymo metu tiekėjas turi laikytis 13.2 punkte nurodytų aplinkosauginių kriterijų, sutarties vykdymo metu perkančioji organizacija turi teisę reikalauti tiekėjo pateikti dokumentus*, įrodančius atitikimą aplinkos apsaugos kriterijams</w:t>
            </w:r>
            <w:r w:rsidRPr="001F7736">
              <w:rPr>
                <w:rFonts w:ascii="TimesNewRomanPSMT" w:hAnsi="TimesNewRomanPSMT" w:cs="TimesNewRomanPSMT"/>
                <w:sz w:val="22"/>
                <w:szCs w:val="22"/>
                <w:lang w:bidi="bo-CN"/>
              </w:rPr>
              <w:t>. Nustačius, kad Tiekėjas šiame punkte nustatyto reikalavimo nesilaiko, Tiekėjui taikoma Specialiųjų sąlygų 9.5 punkte nurodyto dydžio bauda</w:t>
            </w:r>
          </w:p>
        </w:tc>
      </w:tr>
      <w:tr w:rsidR="001F7736" w:rsidRPr="00D2378A" w14:paraId="464D1D76" w14:textId="77777777" w:rsidTr="005108AF">
        <w:trPr>
          <w:trHeight w:val="300"/>
        </w:trPr>
        <w:tc>
          <w:tcPr>
            <w:tcW w:w="2532" w:type="dxa"/>
          </w:tcPr>
          <w:p w14:paraId="4365B806" w14:textId="7BDF84D5" w:rsidR="001F7736" w:rsidRPr="00D2378A" w:rsidRDefault="001F7736" w:rsidP="001F7736">
            <w:pPr>
              <w:rPr>
                <w:b/>
                <w:bCs/>
                <w:kern w:val="2"/>
                <w:sz w:val="22"/>
                <w:szCs w:val="22"/>
              </w:rPr>
            </w:pPr>
            <w:r w:rsidRPr="00D2378A">
              <w:rPr>
                <w:b/>
                <w:bCs/>
                <w:kern w:val="2"/>
                <w:sz w:val="22"/>
                <w:szCs w:val="22"/>
              </w:rPr>
              <w:t xml:space="preserve">13.2. </w:t>
            </w:r>
            <w:r w:rsidRPr="00D2378A">
              <w:rPr>
                <w:b/>
                <w:bCs/>
                <w:color w:val="000000"/>
                <w:kern w:val="2"/>
                <w:sz w:val="22"/>
                <w:szCs w:val="22"/>
                <w:shd w:val="clear" w:color="auto" w:fill="FFFFFF"/>
              </w:rPr>
              <w:t>Su Prekių pakuotėmis susiję aplinkosauginiai kriterijai</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48F7C907" w14:textId="77777777" w:rsidR="001F7736" w:rsidRPr="00D2378A" w:rsidRDefault="001F7736" w:rsidP="001F7736">
            <w:pPr>
              <w:jc w:val="both"/>
              <w:rPr>
                <w:sz w:val="22"/>
                <w:szCs w:val="22"/>
              </w:rPr>
            </w:pPr>
            <w:r w:rsidRPr="00D2378A">
              <w:rPr>
                <w:sz w:val="22"/>
                <w:szCs w:val="22"/>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1F7736" w:rsidRPr="00D2378A" w14:paraId="5E4230AE" w14:textId="77777777" w:rsidTr="005108AF">
              <w:tc>
                <w:tcPr>
                  <w:tcW w:w="473" w:type="pct"/>
                  <w:tcMar>
                    <w:top w:w="0" w:type="dxa"/>
                    <w:left w:w="108" w:type="dxa"/>
                    <w:bottom w:w="0" w:type="dxa"/>
                    <w:right w:w="108" w:type="dxa"/>
                  </w:tcMar>
                  <w:hideMark/>
                </w:tcPr>
                <w:p w14:paraId="64E7EFE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Eil. Nr.</w:t>
                  </w:r>
                </w:p>
              </w:tc>
              <w:tc>
                <w:tcPr>
                  <w:tcW w:w="2035" w:type="pct"/>
                  <w:tcMar>
                    <w:top w:w="0" w:type="dxa"/>
                    <w:left w:w="108" w:type="dxa"/>
                    <w:bottom w:w="0" w:type="dxa"/>
                    <w:right w:w="108" w:type="dxa"/>
                  </w:tcMar>
                  <w:hideMark/>
                </w:tcPr>
                <w:p w14:paraId="30EA588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Pakuotės medžiaga</w:t>
                  </w:r>
                </w:p>
              </w:tc>
              <w:tc>
                <w:tcPr>
                  <w:tcW w:w="2492" w:type="pct"/>
                  <w:tcMar>
                    <w:top w:w="0" w:type="dxa"/>
                    <w:left w:w="108" w:type="dxa"/>
                    <w:bottom w:w="0" w:type="dxa"/>
                    <w:right w:w="108" w:type="dxa"/>
                  </w:tcMar>
                  <w:hideMark/>
                </w:tcPr>
                <w:p w14:paraId="29528843"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Ženklinimas</w:t>
                  </w:r>
                </w:p>
              </w:tc>
            </w:tr>
            <w:tr w:rsidR="001F7736" w:rsidRPr="00D2378A" w14:paraId="2D4641E8" w14:textId="77777777" w:rsidTr="005108AF">
              <w:tc>
                <w:tcPr>
                  <w:tcW w:w="473" w:type="pct"/>
                  <w:tcMar>
                    <w:top w:w="0" w:type="dxa"/>
                    <w:left w:w="108" w:type="dxa"/>
                    <w:bottom w:w="0" w:type="dxa"/>
                    <w:right w:w="108" w:type="dxa"/>
                  </w:tcMar>
                  <w:hideMark/>
                </w:tcPr>
                <w:p w14:paraId="2C5261D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w:t>
                  </w:r>
                </w:p>
              </w:tc>
              <w:tc>
                <w:tcPr>
                  <w:tcW w:w="2035" w:type="pct"/>
                  <w:tcMar>
                    <w:top w:w="0" w:type="dxa"/>
                    <w:left w:w="108" w:type="dxa"/>
                    <w:bottom w:w="0" w:type="dxa"/>
                    <w:right w:w="108" w:type="dxa"/>
                  </w:tcMar>
                  <w:hideMark/>
                </w:tcPr>
                <w:p w14:paraId="6F80851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Stiklas</w:t>
                  </w:r>
                </w:p>
              </w:tc>
              <w:tc>
                <w:tcPr>
                  <w:tcW w:w="2492" w:type="pct"/>
                  <w:tcMar>
                    <w:top w:w="0" w:type="dxa"/>
                    <w:left w:w="108" w:type="dxa"/>
                    <w:bottom w:w="0" w:type="dxa"/>
                    <w:right w:w="108" w:type="dxa"/>
                  </w:tcMar>
                  <w:hideMark/>
                </w:tcPr>
                <w:p w14:paraId="307FAE1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GL (arba GL nuo 70 iki 79)</w:t>
                  </w:r>
                </w:p>
              </w:tc>
            </w:tr>
            <w:tr w:rsidR="001F7736" w:rsidRPr="00D2378A" w14:paraId="4B7F14B2" w14:textId="77777777" w:rsidTr="005108AF">
              <w:tc>
                <w:tcPr>
                  <w:tcW w:w="473" w:type="pct"/>
                  <w:tcMar>
                    <w:top w:w="0" w:type="dxa"/>
                    <w:left w:w="108" w:type="dxa"/>
                    <w:bottom w:w="0" w:type="dxa"/>
                    <w:right w:w="108" w:type="dxa"/>
                  </w:tcMar>
                  <w:hideMark/>
                </w:tcPr>
                <w:p w14:paraId="7B5B38C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2.</w:t>
                  </w:r>
                </w:p>
              </w:tc>
              <w:tc>
                <w:tcPr>
                  <w:tcW w:w="2035" w:type="pct"/>
                  <w:tcMar>
                    <w:top w:w="0" w:type="dxa"/>
                    <w:left w:w="108" w:type="dxa"/>
                    <w:bottom w:w="0" w:type="dxa"/>
                    <w:right w:w="108" w:type="dxa"/>
                  </w:tcMar>
                  <w:hideMark/>
                </w:tcPr>
                <w:p w14:paraId="759EC9F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Metalas</w:t>
                  </w:r>
                </w:p>
              </w:tc>
              <w:tc>
                <w:tcPr>
                  <w:tcW w:w="2492" w:type="pct"/>
                  <w:tcMar>
                    <w:top w:w="0" w:type="dxa"/>
                    <w:left w:w="108" w:type="dxa"/>
                    <w:bottom w:w="0" w:type="dxa"/>
                    <w:right w:w="108" w:type="dxa"/>
                  </w:tcMar>
                  <w:hideMark/>
                </w:tcPr>
                <w:p w14:paraId="67B608A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 xml:space="preserve">FE (arba FE 40), </w:t>
                  </w:r>
                </w:p>
                <w:p w14:paraId="4D77C4D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ALU (arba ALU 41)</w:t>
                  </w:r>
                </w:p>
                <w:p w14:paraId="06C8415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Nuo 42 iki 49</w:t>
                  </w:r>
                </w:p>
              </w:tc>
            </w:tr>
            <w:tr w:rsidR="001F7736" w:rsidRPr="00D2378A" w14:paraId="4BE04527" w14:textId="77777777" w:rsidTr="005108AF">
              <w:tc>
                <w:tcPr>
                  <w:tcW w:w="473" w:type="pct"/>
                  <w:tcMar>
                    <w:top w:w="0" w:type="dxa"/>
                    <w:left w:w="108" w:type="dxa"/>
                    <w:bottom w:w="0" w:type="dxa"/>
                    <w:right w:w="108" w:type="dxa"/>
                  </w:tcMar>
                  <w:hideMark/>
                </w:tcPr>
                <w:p w14:paraId="6549E10E"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3.</w:t>
                  </w:r>
                </w:p>
              </w:tc>
              <w:tc>
                <w:tcPr>
                  <w:tcW w:w="2035" w:type="pct"/>
                  <w:tcMar>
                    <w:top w:w="0" w:type="dxa"/>
                    <w:left w:w="108" w:type="dxa"/>
                    <w:bottom w:w="0" w:type="dxa"/>
                    <w:right w:w="108" w:type="dxa"/>
                  </w:tcMar>
                  <w:hideMark/>
                </w:tcPr>
                <w:p w14:paraId="5E4BC19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Popierius ar kartonas</w:t>
                  </w:r>
                </w:p>
              </w:tc>
              <w:tc>
                <w:tcPr>
                  <w:tcW w:w="2492" w:type="pct"/>
                  <w:tcMar>
                    <w:top w:w="0" w:type="dxa"/>
                    <w:left w:w="108" w:type="dxa"/>
                    <w:bottom w:w="0" w:type="dxa"/>
                    <w:right w:w="108" w:type="dxa"/>
                  </w:tcMar>
                  <w:hideMark/>
                </w:tcPr>
                <w:p w14:paraId="1B4F4A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PAP (arba PAP nuo 20 iki 39)</w:t>
                  </w:r>
                </w:p>
              </w:tc>
            </w:tr>
            <w:tr w:rsidR="001F7736" w:rsidRPr="00D2378A" w14:paraId="196CCAB7" w14:textId="77777777" w:rsidTr="005108AF">
              <w:tc>
                <w:tcPr>
                  <w:tcW w:w="473" w:type="pct"/>
                  <w:tcMar>
                    <w:top w:w="0" w:type="dxa"/>
                    <w:left w:w="108" w:type="dxa"/>
                    <w:bottom w:w="0" w:type="dxa"/>
                    <w:right w:w="108" w:type="dxa"/>
                  </w:tcMar>
                  <w:hideMark/>
                </w:tcPr>
                <w:p w14:paraId="75C9C31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4.</w:t>
                  </w:r>
                </w:p>
              </w:tc>
              <w:tc>
                <w:tcPr>
                  <w:tcW w:w="2035" w:type="pct"/>
                  <w:tcMar>
                    <w:top w:w="0" w:type="dxa"/>
                    <w:left w:w="108" w:type="dxa"/>
                    <w:bottom w:w="0" w:type="dxa"/>
                    <w:right w:w="108" w:type="dxa"/>
                  </w:tcMar>
                  <w:hideMark/>
                </w:tcPr>
                <w:p w14:paraId="584DD54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3CFB8D6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FOR (arba FOR nuo 50 iki 59)</w:t>
                  </w:r>
                </w:p>
              </w:tc>
            </w:tr>
            <w:tr w:rsidR="001F7736" w:rsidRPr="00D2378A" w14:paraId="2D20BA7A" w14:textId="77777777" w:rsidTr="005108AF">
              <w:tc>
                <w:tcPr>
                  <w:tcW w:w="473" w:type="pct"/>
                  <w:tcMar>
                    <w:top w:w="0" w:type="dxa"/>
                    <w:left w:w="108" w:type="dxa"/>
                    <w:bottom w:w="0" w:type="dxa"/>
                    <w:right w:w="108" w:type="dxa"/>
                  </w:tcMar>
                  <w:hideMark/>
                </w:tcPr>
                <w:p w14:paraId="7DA9929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5.</w:t>
                  </w:r>
                </w:p>
              </w:tc>
              <w:tc>
                <w:tcPr>
                  <w:tcW w:w="2035" w:type="pct"/>
                  <w:tcMar>
                    <w:top w:w="0" w:type="dxa"/>
                    <w:left w:w="108" w:type="dxa"/>
                    <w:bottom w:w="0" w:type="dxa"/>
                    <w:right w:w="108" w:type="dxa"/>
                  </w:tcMar>
                  <w:hideMark/>
                </w:tcPr>
                <w:p w14:paraId="6D6988F7"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04B84AF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TEX (arba TEX nuo 60 iki 69)</w:t>
                  </w:r>
                </w:p>
              </w:tc>
            </w:tr>
            <w:tr w:rsidR="001F7736" w:rsidRPr="00D2378A" w14:paraId="4DAB3DCD" w14:textId="77777777" w:rsidTr="005108AF">
              <w:tc>
                <w:tcPr>
                  <w:tcW w:w="473" w:type="pct"/>
                  <w:tcMar>
                    <w:top w:w="0" w:type="dxa"/>
                    <w:left w:w="108" w:type="dxa"/>
                    <w:bottom w:w="0" w:type="dxa"/>
                    <w:right w:w="108" w:type="dxa"/>
                  </w:tcMar>
                  <w:hideMark/>
                </w:tcPr>
                <w:p w14:paraId="5B9E9E8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6.</w:t>
                  </w:r>
                </w:p>
              </w:tc>
              <w:tc>
                <w:tcPr>
                  <w:tcW w:w="2035" w:type="pct"/>
                  <w:tcMar>
                    <w:top w:w="0" w:type="dxa"/>
                    <w:left w:w="108" w:type="dxa"/>
                    <w:bottom w:w="0" w:type="dxa"/>
                    <w:right w:w="108" w:type="dxa"/>
                  </w:tcMar>
                  <w:hideMark/>
                </w:tcPr>
                <w:p w14:paraId="6F339FF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2A8BBBA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PET arba PET 1</w:t>
                  </w:r>
                </w:p>
              </w:tc>
            </w:tr>
            <w:tr w:rsidR="001F7736" w:rsidRPr="00D2378A" w14:paraId="405B64FE" w14:textId="77777777" w:rsidTr="005108AF">
              <w:tc>
                <w:tcPr>
                  <w:tcW w:w="473" w:type="pct"/>
                  <w:tcMar>
                    <w:top w:w="0" w:type="dxa"/>
                    <w:left w:w="108" w:type="dxa"/>
                    <w:bottom w:w="0" w:type="dxa"/>
                    <w:right w:w="108" w:type="dxa"/>
                  </w:tcMar>
                  <w:hideMark/>
                </w:tcPr>
                <w:p w14:paraId="3D6EC18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7.</w:t>
                  </w:r>
                </w:p>
              </w:tc>
              <w:tc>
                <w:tcPr>
                  <w:tcW w:w="2035" w:type="pct"/>
                  <w:tcMar>
                    <w:top w:w="0" w:type="dxa"/>
                    <w:left w:w="108" w:type="dxa"/>
                    <w:bottom w:w="0" w:type="dxa"/>
                    <w:right w:w="108" w:type="dxa"/>
                  </w:tcMar>
                  <w:hideMark/>
                </w:tcPr>
                <w:p w14:paraId="5D03530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6394039C"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HDPE (arba HDPE 2)</w:t>
                  </w:r>
                </w:p>
              </w:tc>
            </w:tr>
            <w:tr w:rsidR="001F7736" w:rsidRPr="00D2378A" w14:paraId="5DE84B96" w14:textId="77777777" w:rsidTr="005108AF">
              <w:tc>
                <w:tcPr>
                  <w:tcW w:w="473" w:type="pct"/>
                  <w:tcMar>
                    <w:top w:w="0" w:type="dxa"/>
                    <w:left w:w="108" w:type="dxa"/>
                    <w:bottom w:w="0" w:type="dxa"/>
                    <w:right w:w="108" w:type="dxa"/>
                  </w:tcMar>
                  <w:hideMark/>
                </w:tcPr>
                <w:p w14:paraId="0D3E3EA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8.</w:t>
                  </w:r>
                </w:p>
              </w:tc>
              <w:tc>
                <w:tcPr>
                  <w:tcW w:w="2035" w:type="pct"/>
                  <w:tcMar>
                    <w:top w:w="0" w:type="dxa"/>
                    <w:left w:w="108" w:type="dxa"/>
                    <w:bottom w:w="0" w:type="dxa"/>
                    <w:right w:w="108" w:type="dxa"/>
                  </w:tcMar>
                  <w:hideMark/>
                </w:tcPr>
                <w:p w14:paraId="27F5CF4E"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C1E9FE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PVC (arba PVC 3)</w:t>
                  </w:r>
                </w:p>
              </w:tc>
            </w:tr>
            <w:tr w:rsidR="001F7736" w:rsidRPr="00D2378A" w14:paraId="6623F33F" w14:textId="77777777" w:rsidTr="005108AF">
              <w:tc>
                <w:tcPr>
                  <w:tcW w:w="473" w:type="pct"/>
                  <w:tcMar>
                    <w:top w:w="0" w:type="dxa"/>
                    <w:left w:w="108" w:type="dxa"/>
                    <w:bottom w:w="0" w:type="dxa"/>
                    <w:right w:w="108" w:type="dxa"/>
                  </w:tcMar>
                  <w:hideMark/>
                </w:tcPr>
                <w:p w14:paraId="33A892F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9.</w:t>
                  </w:r>
                </w:p>
              </w:tc>
              <w:tc>
                <w:tcPr>
                  <w:tcW w:w="2035" w:type="pct"/>
                  <w:tcMar>
                    <w:top w:w="0" w:type="dxa"/>
                    <w:left w:w="108" w:type="dxa"/>
                    <w:bottom w:w="0" w:type="dxa"/>
                    <w:right w:w="108" w:type="dxa"/>
                  </w:tcMar>
                  <w:hideMark/>
                </w:tcPr>
                <w:p w14:paraId="651A9632"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4800EA2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LDPE (arba LDPE 4)</w:t>
                  </w:r>
                </w:p>
              </w:tc>
            </w:tr>
            <w:tr w:rsidR="001F7736" w:rsidRPr="00D2378A" w14:paraId="6C6D1DC3" w14:textId="77777777" w:rsidTr="005108AF">
              <w:tc>
                <w:tcPr>
                  <w:tcW w:w="473" w:type="pct"/>
                  <w:tcMar>
                    <w:top w:w="0" w:type="dxa"/>
                    <w:left w:w="108" w:type="dxa"/>
                    <w:bottom w:w="0" w:type="dxa"/>
                    <w:right w:w="108" w:type="dxa"/>
                  </w:tcMar>
                  <w:hideMark/>
                </w:tcPr>
                <w:p w14:paraId="0C3795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10.</w:t>
                  </w:r>
                </w:p>
              </w:tc>
              <w:tc>
                <w:tcPr>
                  <w:tcW w:w="2035" w:type="pct"/>
                  <w:tcMar>
                    <w:top w:w="0" w:type="dxa"/>
                    <w:left w:w="108" w:type="dxa"/>
                    <w:bottom w:w="0" w:type="dxa"/>
                    <w:right w:w="108" w:type="dxa"/>
                  </w:tcMar>
                  <w:hideMark/>
                </w:tcPr>
                <w:p w14:paraId="4B65782A"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Polipropilenas</w:t>
                  </w:r>
                </w:p>
              </w:tc>
              <w:tc>
                <w:tcPr>
                  <w:tcW w:w="2492" w:type="pct"/>
                  <w:tcMar>
                    <w:top w:w="0" w:type="dxa"/>
                    <w:left w:w="108" w:type="dxa"/>
                    <w:bottom w:w="0" w:type="dxa"/>
                    <w:right w:w="108" w:type="dxa"/>
                  </w:tcMar>
                  <w:hideMark/>
                </w:tcPr>
                <w:p w14:paraId="0EBFBAC7"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PP (arba PP 5)</w:t>
                  </w:r>
                </w:p>
              </w:tc>
            </w:tr>
            <w:tr w:rsidR="001F7736" w:rsidRPr="00D2378A" w14:paraId="4BE51AD5" w14:textId="77777777" w:rsidTr="005108AF">
              <w:tc>
                <w:tcPr>
                  <w:tcW w:w="473" w:type="pct"/>
                  <w:tcMar>
                    <w:top w:w="0" w:type="dxa"/>
                    <w:left w:w="108" w:type="dxa"/>
                    <w:bottom w:w="0" w:type="dxa"/>
                    <w:right w:w="108" w:type="dxa"/>
                  </w:tcMar>
                  <w:hideMark/>
                </w:tcPr>
                <w:p w14:paraId="311BA7E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11.</w:t>
                  </w:r>
                </w:p>
              </w:tc>
              <w:tc>
                <w:tcPr>
                  <w:tcW w:w="2035" w:type="pct"/>
                  <w:tcMar>
                    <w:top w:w="0" w:type="dxa"/>
                    <w:left w:w="108" w:type="dxa"/>
                    <w:bottom w:w="0" w:type="dxa"/>
                    <w:right w:w="108" w:type="dxa"/>
                  </w:tcMar>
                  <w:hideMark/>
                </w:tcPr>
                <w:p w14:paraId="0D04BEF5"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Polistirenas</w:t>
                  </w:r>
                </w:p>
              </w:tc>
              <w:tc>
                <w:tcPr>
                  <w:tcW w:w="2492" w:type="pct"/>
                  <w:tcMar>
                    <w:top w:w="0" w:type="dxa"/>
                    <w:left w:w="108" w:type="dxa"/>
                    <w:bottom w:w="0" w:type="dxa"/>
                    <w:right w:w="108" w:type="dxa"/>
                  </w:tcMar>
                  <w:hideMark/>
                </w:tcPr>
                <w:p w14:paraId="0A1E6A6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PS (arba PS 6)</w:t>
                  </w:r>
                </w:p>
              </w:tc>
            </w:tr>
          </w:tbl>
          <w:p w14:paraId="2F432B4E" w14:textId="77777777" w:rsidR="001F7736" w:rsidRPr="00D2378A" w:rsidRDefault="001F7736" w:rsidP="001F7736">
            <w:pPr>
              <w:jc w:val="both"/>
              <w:rPr>
                <w:sz w:val="22"/>
                <w:szCs w:val="22"/>
              </w:rPr>
            </w:pPr>
          </w:p>
          <w:p w14:paraId="3EE12594" w14:textId="77777777" w:rsidR="001F7736" w:rsidRPr="00D2378A" w:rsidRDefault="001F7736" w:rsidP="001F7736">
            <w:pPr>
              <w:jc w:val="both"/>
              <w:rPr>
                <w:sz w:val="22"/>
                <w:szCs w:val="22"/>
              </w:rPr>
            </w:pPr>
            <w:r w:rsidRPr="00D2378A">
              <w:rPr>
                <w:sz w:val="22"/>
                <w:szCs w:val="22"/>
              </w:rPr>
              <w:t>*Atitiktį reikalavimams įrodantys dokumentai: a) tiekėjo ar gamintojo dokumentai, įrodantys, kad pakuotės yra homogeniškos ir (ar) atitinkamai paženklintos, arba b)</w:t>
            </w:r>
            <w:r w:rsidRPr="00D2378A">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2378A">
              <w:rPr>
                <w:sz w:val="22"/>
                <w:szCs w:val="22"/>
              </w:rPr>
              <w:t>Voluntary</w:t>
            </w:r>
            <w:proofErr w:type="spellEnd"/>
            <w:r w:rsidRPr="00D2378A">
              <w:rPr>
                <w:sz w:val="22"/>
                <w:szCs w:val="22"/>
              </w:rPr>
              <w:t xml:space="preserve"> Standard </w:t>
            </w:r>
            <w:proofErr w:type="spellStart"/>
            <w:r w:rsidRPr="00D2378A">
              <w:rPr>
                <w:sz w:val="22"/>
                <w:szCs w:val="22"/>
              </w:rPr>
              <w:t>for</w:t>
            </w:r>
            <w:proofErr w:type="spellEnd"/>
            <w:r w:rsidRPr="00D2378A">
              <w:rPr>
                <w:sz w:val="22"/>
                <w:szCs w:val="22"/>
              </w:rPr>
              <w:t xml:space="preserve"> </w:t>
            </w:r>
            <w:proofErr w:type="spellStart"/>
            <w:r w:rsidRPr="00D2378A">
              <w:rPr>
                <w:sz w:val="22"/>
                <w:szCs w:val="22"/>
              </w:rPr>
              <w:t>Repulping</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Recycling</w:t>
            </w:r>
            <w:proofErr w:type="spellEnd"/>
            <w:r w:rsidRPr="00D2378A">
              <w:rPr>
                <w:sz w:val="22"/>
                <w:szCs w:val="22"/>
              </w:rPr>
              <w:t xml:space="preserve"> </w:t>
            </w:r>
            <w:proofErr w:type="spellStart"/>
            <w:r w:rsidRPr="00D2378A">
              <w:rPr>
                <w:sz w:val="22"/>
                <w:szCs w:val="22"/>
              </w:rPr>
              <w:t>Corrugated</w:t>
            </w:r>
            <w:proofErr w:type="spellEnd"/>
            <w:r w:rsidRPr="00D2378A">
              <w:rPr>
                <w:sz w:val="22"/>
                <w:szCs w:val="22"/>
              </w:rPr>
              <w:t xml:space="preserve"> </w:t>
            </w:r>
            <w:proofErr w:type="spellStart"/>
            <w:r w:rsidRPr="00D2378A">
              <w:rPr>
                <w:sz w:val="22"/>
                <w:szCs w:val="22"/>
              </w:rPr>
              <w:t>Fiberboard</w:t>
            </w:r>
            <w:proofErr w:type="spellEnd"/>
            <w:r w:rsidRPr="00D2378A">
              <w:rPr>
                <w:sz w:val="22"/>
                <w:szCs w:val="22"/>
              </w:rPr>
              <w:t xml:space="preserve"> </w:t>
            </w:r>
            <w:proofErr w:type="spellStart"/>
            <w:r w:rsidRPr="00D2378A">
              <w:rPr>
                <w:sz w:val="22"/>
                <w:szCs w:val="22"/>
              </w:rPr>
              <w:t>Treated</w:t>
            </w:r>
            <w:proofErr w:type="spellEnd"/>
            <w:r w:rsidRPr="00D2378A">
              <w:rPr>
                <w:sz w:val="22"/>
                <w:szCs w:val="22"/>
              </w:rPr>
              <w:t xml:space="preserve"> to </w:t>
            </w:r>
            <w:proofErr w:type="spellStart"/>
            <w:r w:rsidRPr="00D2378A">
              <w:rPr>
                <w:sz w:val="22"/>
                <w:szCs w:val="22"/>
              </w:rPr>
              <w:t>Improve</w:t>
            </w:r>
            <w:proofErr w:type="spellEnd"/>
            <w:r w:rsidRPr="00D2378A">
              <w:rPr>
                <w:sz w:val="22"/>
                <w:szCs w:val="22"/>
              </w:rPr>
              <w:t xml:space="preserve"> </w:t>
            </w:r>
            <w:proofErr w:type="spellStart"/>
            <w:r w:rsidRPr="00D2378A">
              <w:rPr>
                <w:sz w:val="22"/>
                <w:szCs w:val="22"/>
              </w:rPr>
              <w:t>Its</w:t>
            </w:r>
            <w:proofErr w:type="spellEnd"/>
            <w:r w:rsidRPr="00D2378A">
              <w:rPr>
                <w:sz w:val="22"/>
                <w:szCs w:val="22"/>
              </w:rPr>
              <w:t xml:space="preserve"> </w:t>
            </w:r>
            <w:proofErr w:type="spellStart"/>
            <w:r w:rsidRPr="00D2378A">
              <w:rPr>
                <w:sz w:val="22"/>
                <w:szCs w:val="22"/>
              </w:rPr>
              <w:t>Performance</w:t>
            </w:r>
            <w:proofErr w:type="spellEnd"/>
            <w:r w:rsidRPr="00D2378A">
              <w:rPr>
                <w:sz w:val="22"/>
                <w:szCs w:val="22"/>
              </w:rPr>
              <w:t xml:space="preserve"> </w:t>
            </w:r>
            <w:proofErr w:type="spellStart"/>
            <w:r w:rsidRPr="00D2378A">
              <w:rPr>
                <w:sz w:val="22"/>
                <w:szCs w:val="22"/>
              </w:rPr>
              <w:t>in</w:t>
            </w:r>
            <w:proofErr w:type="spellEnd"/>
            <w:r w:rsidRPr="00D2378A">
              <w:rPr>
                <w:sz w:val="22"/>
                <w:szCs w:val="22"/>
              </w:rPr>
              <w:t xml:space="preserve"> </w:t>
            </w:r>
            <w:proofErr w:type="spellStart"/>
            <w:r w:rsidRPr="00D2378A">
              <w:rPr>
                <w:sz w:val="22"/>
                <w:szCs w:val="22"/>
              </w:rPr>
              <w:t>the</w:t>
            </w:r>
            <w:proofErr w:type="spellEnd"/>
            <w:r w:rsidRPr="00D2378A">
              <w:rPr>
                <w:sz w:val="22"/>
                <w:szCs w:val="22"/>
              </w:rPr>
              <w:t xml:space="preserve"> </w:t>
            </w:r>
            <w:proofErr w:type="spellStart"/>
            <w:r w:rsidRPr="00D2378A">
              <w:rPr>
                <w:sz w:val="22"/>
                <w:szCs w:val="22"/>
              </w:rPr>
              <w:t>Presence</w:t>
            </w:r>
            <w:proofErr w:type="spellEnd"/>
            <w:r w:rsidRPr="00D2378A">
              <w:rPr>
                <w:sz w:val="22"/>
                <w:szCs w:val="22"/>
              </w:rPr>
              <w:t xml:space="preserve"> </w:t>
            </w:r>
            <w:proofErr w:type="spellStart"/>
            <w:r w:rsidRPr="00D2378A">
              <w:rPr>
                <w:sz w:val="22"/>
                <w:szCs w:val="22"/>
              </w:rPr>
              <w:t>of</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Vapor</w:t>
            </w:r>
            <w:proofErr w:type="spellEnd"/>
            <w:r w:rsidRPr="00D2378A">
              <w:rPr>
                <w:sz w:val="22"/>
                <w:szCs w:val="22"/>
              </w:rPr>
              <w:t xml:space="preserve">, standartas </w:t>
            </w:r>
            <w:proofErr w:type="spellStart"/>
            <w:r w:rsidRPr="00D2378A">
              <w:rPr>
                <w:sz w:val="22"/>
                <w:szCs w:val="22"/>
              </w:rPr>
              <w:t>RecyClass</w:t>
            </w:r>
            <w:proofErr w:type="spellEnd"/>
            <w:r w:rsidRPr="00D2378A">
              <w:rPr>
                <w:sz w:val="22"/>
                <w:szCs w:val="22"/>
              </w:rPr>
              <w:t xml:space="preserve">  ar kitas lygiavertis standartas, arba c)</w:t>
            </w:r>
            <w:r w:rsidRPr="00D2378A">
              <w:rPr>
                <w:noProof/>
                <w:sz w:val="22"/>
                <w:szCs w:val="22"/>
              </w:rPr>
              <w:t xml:space="preserve"> Aplinkos apsaugos agentūros interneto svetainėje (</w:t>
            </w:r>
            <w:hyperlink r:id="rId11" w:history="1">
              <w:r w:rsidRPr="00D2378A">
                <w:rPr>
                  <w:color w:val="0000FF"/>
                  <w:sz w:val="22"/>
                  <w:szCs w:val="22"/>
                  <w:u w:val="single"/>
                </w:rPr>
                <w:t>https://aaa.lrv.lt/</w:t>
              </w:r>
            </w:hyperlink>
            <w:r w:rsidRPr="00D2378A">
              <w:rPr>
                <w:noProof/>
                <w:sz w:val="22"/>
                <w:szCs w:val="22"/>
              </w:rPr>
              <w:t xml:space="preserve">) skelbiamame atliekų tvarkytojų, turinčių teisę išrašyti gaminių ir (ar) pakuočių atliekų sutvarkymą įrodančius dokumentus, sąraše  nurodytų atliekų perdirbėjų ar eksportuotojų dokumentai, pagrindžiantys, kad tokios pakuotės, </w:t>
            </w:r>
            <w:r w:rsidRPr="00D2378A">
              <w:rPr>
                <w:noProof/>
                <w:sz w:val="22"/>
                <w:szCs w:val="22"/>
              </w:rPr>
              <w:lastRenderedPageBreak/>
              <w:t>tapusios atliekomis, gali būti perdirbamos, arba d) kitus lygiaverčius įrodymus</w:t>
            </w:r>
            <w:r w:rsidRPr="00D2378A">
              <w:rPr>
                <w:sz w:val="22"/>
                <w:szCs w:val="22"/>
              </w:rPr>
              <w:t>.</w:t>
            </w:r>
          </w:p>
          <w:p w14:paraId="5E6B7B3A" w14:textId="77777777" w:rsidR="001F7736" w:rsidRPr="00D2378A" w:rsidRDefault="001F7736" w:rsidP="001F7736">
            <w:pPr>
              <w:jc w:val="both"/>
              <w:rPr>
                <w:sz w:val="22"/>
                <w:szCs w:val="22"/>
                <w:lang w:bidi="bo-CN"/>
              </w:rPr>
            </w:pPr>
            <w:r w:rsidRPr="00D2378A">
              <w:rPr>
                <w:sz w:val="22"/>
                <w:szCs w:val="22"/>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0519EFD" w14:textId="5C633F74" w:rsidR="001F7736" w:rsidRPr="00D2378A" w:rsidRDefault="001F7736" w:rsidP="001F7736">
            <w:pPr>
              <w:jc w:val="both"/>
              <w:rPr>
                <w:color w:val="000000" w:themeColor="text1"/>
                <w:kern w:val="2"/>
                <w:sz w:val="22"/>
                <w:szCs w:val="22"/>
                <w:shd w:val="clear" w:color="auto" w:fill="FFFFFF"/>
              </w:rPr>
            </w:pPr>
            <w:r w:rsidRPr="00D2378A">
              <w:rPr>
                <w:sz w:val="22"/>
                <w:szCs w:val="22"/>
              </w:rPr>
              <w:t>13.2.3. Nustačius, kad Tiekėjas šiame papunktyje nustatyto kriterijaus (-jų) nesilaiko, Tiekėjui taikoma Specialiųjų sąlygų 9.5 punkte nurodyto dydžio bauda.</w:t>
            </w:r>
          </w:p>
        </w:tc>
      </w:tr>
      <w:tr w:rsidR="00DA6022" w:rsidRPr="008410FB" w14:paraId="1A4A77F5" w14:textId="77777777" w:rsidTr="00EE3697">
        <w:trPr>
          <w:trHeight w:val="300"/>
        </w:trPr>
        <w:tc>
          <w:tcPr>
            <w:tcW w:w="2532" w:type="dxa"/>
          </w:tcPr>
          <w:p w14:paraId="6CA2ED25" w14:textId="3D0A8426" w:rsidR="00DA6022" w:rsidRPr="008410FB" w:rsidRDefault="00DA6022" w:rsidP="00DA6022">
            <w:pPr>
              <w:rPr>
                <w:b/>
                <w:bCs/>
                <w:kern w:val="2"/>
                <w:sz w:val="22"/>
                <w:szCs w:val="22"/>
              </w:rPr>
            </w:pPr>
            <w:r w:rsidRPr="008410FB">
              <w:rPr>
                <w:b/>
                <w:bCs/>
                <w:kern w:val="2"/>
                <w:sz w:val="22"/>
                <w:szCs w:val="22"/>
              </w:rPr>
              <w:lastRenderedPageBreak/>
              <w:t>13.</w:t>
            </w:r>
            <w:r>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DA6022" w:rsidRPr="008410FB" w:rsidRDefault="00DA6022" w:rsidP="00DA6022">
            <w:pPr>
              <w:rPr>
                <w:kern w:val="2"/>
                <w:sz w:val="22"/>
                <w:szCs w:val="22"/>
                <w:shd w:val="clear" w:color="auto" w:fill="FFFFFF"/>
              </w:rPr>
            </w:pPr>
            <w:r w:rsidRPr="008410FB">
              <w:rPr>
                <w:kern w:val="2"/>
                <w:sz w:val="22"/>
                <w:szCs w:val="22"/>
                <w:shd w:val="clear" w:color="auto" w:fill="FFFFFF"/>
              </w:rPr>
              <w:t>Netaikoma</w:t>
            </w:r>
          </w:p>
          <w:p w14:paraId="1527B0A1" w14:textId="77777777" w:rsidR="00DA6022" w:rsidRPr="008410FB" w:rsidRDefault="00DA6022" w:rsidP="00DA6022">
            <w:pPr>
              <w:rPr>
                <w:kern w:val="2"/>
                <w:sz w:val="22"/>
                <w:szCs w:val="22"/>
                <w:shd w:val="clear" w:color="auto" w:fill="FFFFFF"/>
              </w:rPr>
            </w:pPr>
          </w:p>
          <w:p w14:paraId="6399B1E5" w14:textId="7F55C0A1" w:rsidR="00DA6022" w:rsidRPr="008410FB" w:rsidRDefault="00DA6022" w:rsidP="00DA6022">
            <w:pPr>
              <w:rPr>
                <w:kern w:val="2"/>
                <w:sz w:val="22"/>
                <w:szCs w:val="22"/>
              </w:rPr>
            </w:pPr>
          </w:p>
        </w:tc>
      </w:tr>
      <w:tr w:rsidR="00DA6022" w:rsidRPr="00F60AE3" w14:paraId="52B3838E" w14:textId="77777777" w:rsidTr="00EE3697">
        <w:trPr>
          <w:trHeight w:val="300"/>
        </w:trPr>
        <w:tc>
          <w:tcPr>
            <w:tcW w:w="9535" w:type="dxa"/>
            <w:gridSpan w:val="3"/>
          </w:tcPr>
          <w:p w14:paraId="7979DCD2" w14:textId="77777777" w:rsidR="00DA6022" w:rsidRPr="00273F8C" w:rsidRDefault="00DA6022" w:rsidP="00DA6022">
            <w:pPr>
              <w:jc w:val="center"/>
              <w:rPr>
                <w:b/>
                <w:bCs/>
                <w:kern w:val="2"/>
                <w:sz w:val="22"/>
                <w:szCs w:val="22"/>
              </w:rPr>
            </w:pPr>
            <w:r w:rsidRPr="00273F8C">
              <w:rPr>
                <w:b/>
                <w:bCs/>
                <w:kern w:val="2"/>
                <w:sz w:val="22"/>
                <w:szCs w:val="22"/>
              </w:rPr>
              <w:t xml:space="preserve">14. BENDRŲJŲ SĄLYGŲ PAKEITIMAI IR PAPILDYMAI </w:t>
            </w:r>
          </w:p>
          <w:p w14:paraId="3C9C4944" w14:textId="53194B51" w:rsidR="00DA6022" w:rsidRPr="00624BE1" w:rsidRDefault="00DA6022" w:rsidP="00DA6022">
            <w:pPr>
              <w:jc w:val="center"/>
              <w:rPr>
                <w:kern w:val="2"/>
                <w:sz w:val="22"/>
                <w:szCs w:val="22"/>
              </w:rPr>
            </w:pPr>
            <w:r w:rsidRPr="00273F8C">
              <w:rPr>
                <w:kern w:val="2"/>
                <w:sz w:val="22"/>
                <w:szCs w:val="22"/>
              </w:rPr>
              <w:t>(jeigu būtina dėl konkretaus Sutarties dalyko specifikos)</w:t>
            </w:r>
          </w:p>
        </w:tc>
      </w:tr>
      <w:tr w:rsidR="00DA6022" w:rsidRPr="00D2378A" w14:paraId="3C21E710" w14:textId="77777777" w:rsidTr="003675A8">
        <w:trPr>
          <w:trHeight w:val="300"/>
        </w:trPr>
        <w:tc>
          <w:tcPr>
            <w:tcW w:w="2532" w:type="dxa"/>
            <w:tcBorders>
              <w:bottom w:val="single" w:sz="4" w:space="0" w:color="auto"/>
            </w:tcBorders>
          </w:tcPr>
          <w:p w14:paraId="40B07571" w14:textId="1E6FAFCA" w:rsidR="00DA6022" w:rsidRPr="00D2378A" w:rsidRDefault="00DA6022" w:rsidP="00DA6022">
            <w:pPr>
              <w:rPr>
                <w:b/>
                <w:bCs/>
                <w:kern w:val="2"/>
                <w:sz w:val="22"/>
                <w:szCs w:val="22"/>
              </w:rPr>
            </w:pPr>
            <w:r w:rsidRPr="00D2378A">
              <w:rPr>
                <w:b/>
                <w:bCs/>
                <w:kern w:val="2"/>
                <w:sz w:val="22"/>
                <w:szCs w:val="22"/>
              </w:rPr>
              <w:t>14.1.</w:t>
            </w:r>
          </w:p>
        </w:tc>
        <w:tc>
          <w:tcPr>
            <w:tcW w:w="7003" w:type="dxa"/>
            <w:gridSpan w:val="2"/>
            <w:tcBorders>
              <w:bottom w:val="single" w:sz="4" w:space="0" w:color="auto"/>
            </w:tcBorders>
          </w:tcPr>
          <w:p w14:paraId="4C9646AB" w14:textId="6DC19639" w:rsidR="00DA6022" w:rsidRPr="00D2378A" w:rsidRDefault="001F7736" w:rsidP="00DA6022">
            <w:pPr>
              <w:spacing w:line="257" w:lineRule="atLeast"/>
              <w:jc w:val="both"/>
              <w:rPr>
                <w:color w:val="000000"/>
                <w:sz w:val="22"/>
                <w:szCs w:val="22"/>
              </w:rPr>
            </w:pPr>
            <w:r w:rsidRPr="00D2378A">
              <w:rPr>
                <w:kern w:val="2"/>
                <w:sz w:val="22"/>
                <w:szCs w:val="22"/>
              </w:rPr>
              <w:t>Sutarties Bendrosiose sąlygose nurodytos alternatyvios nuostatos (su prierašu „jei taikoma“ ir pan.) taikomos tik tokiu atveju, jeigu jos konkrečiai aprašomos Sutarties Specialiosiose sąlygose.</w:t>
            </w:r>
          </w:p>
        </w:tc>
      </w:tr>
      <w:tr w:rsidR="00DA6022" w:rsidRPr="00273F8C" w14:paraId="7E76AC12" w14:textId="77777777" w:rsidTr="00F47DCF">
        <w:trPr>
          <w:trHeight w:val="300"/>
        </w:trPr>
        <w:tc>
          <w:tcPr>
            <w:tcW w:w="9535" w:type="dxa"/>
            <w:gridSpan w:val="3"/>
          </w:tcPr>
          <w:p w14:paraId="1D4BC2A3" w14:textId="77777777" w:rsidR="00DA6022" w:rsidRPr="00273F8C" w:rsidRDefault="00DA6022" w:rsidP="00DA6022">
            <w:pPr>
              <w:jc w:val="center"/>
              <w:rPr>
                <w:b/>
                <w:bCs/>
                <w:kern w:val="2"/>
                <w:sz w:val="22"/>
                <w:szCs w:val="22"/>
              </w:rPr>
            </w:pPr>
            <w:r w:rsidRPr="00273F8C">
              <w:rPr>
                <w:b/>
                <w:bCs/>
                <w:kern w:val="2"/>
                <w:sz w:val="22"/>
                <w:szCs w:val="22"/>
              </w:rPr>
              <w:t>15. SUTARTIES PRIEDAI</w:t>
            </w:r>
          </w:p>
        </w:tc>
      </w:tr>
      <w:tr w:rsidR="00DA6022" w:rsidRPr="00273F8C" w14:paraId="3C55D198" w14:textId="77777777" w:rsidTr="00053E10">
        <w:trPr>
          <w:trHeight w:val="276"/>
        </w:trPr>
        <w:tc>
          <w:tcPr>
            <w:tcW w:w="2532" w:type="dxa"/>
          </w:tcPr>
          <w:p w14:paraId="0007A5A2" w14:textId="61F580B3" w:rsidR="00DA6022" w:rsidRPr="00273F8C" w:rsidRDefault="00DA6022" w:rsidP="00DA6022">
            <w:pPr>
              <w:rPr>
                <w:b/>
                <w:bCs/>
                <w:kern w:val="2"/>
                <w:sz w:val="22"/>
                <w:szCs w:val="22"/>
              </w:rPr>
            </w:pPr>
            <w:r w:rsidRPr="00273F8C">
              <w:rPr>
                <w:b/>
                <w:bCs/>
                <w:kern w:val="2"/>
                <w:sz w:val="22"/>
                <w:szCs w:val="22"/>
              </w:rPr>
              <w:t>15.1. Priedas Nr. 1</w:t>
            </w:r>
          </w:p>
        </w:tc>
        <w:tc>
          <w:tcPr>
            <w:tcW w:w="7003" w:type="dxa"/>
            <w:gridSpan w:val="2"/>
          </w:tcPr>
          <w:p w14:paraId="4069F7D7" w14:textId="2A8DF34D" w:rsidR="00DA6022" w:rsidRPr="00273F8C" w:rsidRDefault="00DA6022" w:rsidP="00DA6022">
            <w:pPr>
              <w:rPr>
                <w:bCs/>
                <w:kern w:val="2"/>
                <w:sz w:val="22"/>
                <w:szCs w:val="22"/>
              </w:rPr>
            </w:pPr>
            <w:r w:rsidRPr="00273F8C">
              <w:rPr>
                <w:bCs/>
                <w:kern w:val="2"/>
                <w:sz w:val="22"/>
                <w:szCs w:val="22"/>
              </w:rPr>
              <w:t>Techninė specifikacija ir kain</w:t>
            </w:r>
            <w:r>
              <w:rPr>
                <w:bCs/>
                <w:kern w:val="2"/>
                <w:sz w:val="22"/>
                <w:szCs w:val="22"/>
              </w:rPr>
              <w:t>os.</w:t>
            </w:r>
          </w:p>
        </w:tc>
      </w:tr>
      <w:tr w:rsidR="00DA6022" w:rsidRPr="00F60AE3" w14:paraId="678E9514" w14:textId="77777777" w:rsidTr="00EE3697">
        <w:tc>
          <w:tcPr>
            <w:tcW w:w="9535" w:type="dxa"/>
            <w:gridSpan w:val="3"/>
          </w:tcPr>
          <w:p w14:paraId="39CC2405" w14:textId="224B2C0D" w:rsidR="00DA6022" w:rsidRPr="00624BE1" w:rsidRDefault="00DA6022" w:rsidP="00DA6022">
            <w:pPr>
              <w:jc w:val="center"/>
              <w:rPr>
                <w:b/>
                <w:bCs/>
                <w:kern w:val="2"/>
                <w:sz w:val="22"/>
                <w:szCs w:val="22"/>
              </w:rPr>
            </w:pPr>
            <w:r>
              <w:rPr>
                <w:b/>
                <w:bCs/>
                <w:kern w:val="2"/>
                <w:sz w:val="22"/>
                <w:szCs w:val="22"/>
              </w:rPr>
              <w:t>16</w:t>
            </w:r>
            <w:r w:rsidRPr="00624BE1">
              <w:rPr>
                <w:b/>
                <w:bCs/>
                <w:kern w:val="2"/>
                <w:sz w:val="22"/>
                <w:szCs w:val="22"/>
              </w:rPr>
              <w:t>. ŠALIŲ ATSTOVŲ PARAŠAI</w:t>
            </w:r>
          </w:p>
        </w:tc>
      </w:tr>
      <w:tr w:rsidR="00DA6022" w:rsidRPr="00F60AE3" w14:paraId="1B531D60" w14:textId="77777777" w:rsidTr="00EE3697">
        <w:tc>
          <w:tcPr>
            <w:tcW w:w="4788" w:type="dxa"/>
            <w:gridSpan w:val="2"/>
          </w:tcPr>
          <w:p w14:paraId="63FA021F" w14:textId="77777777" w:rsidR="00DA6022" w:rsidRPr="00624BE1" w:rsidRDefault="00DA6022" w:rsidP="00DA6022">
            <w:pPr>
              <w:jc w:val="center"/>
              <w:rPr>
                <w:b/>
                <w:bCs/>
                <w:kern w:val="2"/>
                <w:sz w:val="22"/>
                <w:szCs w:val="22"/>
              </w:rPr>
            </w:pPr>
            <w:r w:rsidRPr="00624BE1">
              <w:rPr>
                <w:b/>
                <w:bCs/>
                <w:kern w:val="2"/>
                <w:sz w:val="22"/>
                <w:szCs w:val="22"/>
              </w:rPr>
              <w:t>PIRKĖJAS</w:t>
            </w:r>
          </w:p>
        </w:tc>
        <w:tc>
          <w:tcPr>
            <w:tcW w:w="4747" w:type="dxa"/>
          </w:tcPr>
          <w:p w14:paraId="093041A5" w14:textId="77777777" w:rsidR="00DA6022" w:rsidRPr="00624BE1" w:rsidRDefault="00DA6022" w:rsidP="00DA6022">
            <w:pPr>
              <w:jc w:val="center"/>
              <w:rPr>
                <w:b/>
                <w:bCs/>
                <w:kern w:val="2"/>
                <w:sz w:val="22"/>
                <w:szCs w:val="22"/>
              </w:rPr>
            </w:pPr>
            <w:r w:rsidRPr="00624BE1">
              <w:rPr>
                <w:b/>
                <w:bCs/>
                <w:kern w:val="2"/>
                <w:sz w:val="22"/>
                <w:szCs w:val="22"/>
              </w:rPr>
              <w:t>TIEKĖJAS</w:t>
            </w:r>
          </w:p>
        </w:tc>
      </w:tr>
      <w:tr w:rsidR="00DA6022" w:rsidRPr="00F60AE3" w14:paraId="1B8C4AFE" w14:textId="77777777" w:rsidTr="00EE3697">
        <w:tc>
          <w:tcPr>
            <w:tcW w:w="4788" w:type="dxa"/>
            <w:gridSpan w:val="2"/>
          </w:tcPr>
          <w:p w14:paraId="634E872C" w14:textId="77777777" w:rsidR="00DA6022" w:rsidRPr="00624BE1" w:rsidRDefault="00DA6022" w:rsidP="00DA6022">
            <w:pPr>
              <w:jc w:val="center"/>
              <w:rPr>
                <w:sz w:val="22"/>
                <w:szCs w:val="22"/>
              </w:rPr>
            </w:pPr>
            <w:r w:rsidRPr="00624BE1">
              <w:rPr>
                <w:sz w:val="22"/>
                <w:szCs w:val="22"/>
              </w:rPr>
              <w:t>Generalinis direktorius</w:t>
            </w:r>
          </w:p>
          <w:p w14:paraId="5E9ABBD2" w14:textId="56A49553" w:rsidR="00DA6022" w:rsidRPr="00624BE1" w:rsidRDefault="00DA6022" w:rsidP="00DA6022">
            <w:pPr>
              <w:jc w:val="center"/>
              <w:rPr>
                <w:color w:val="4472C4"/>
                <w:kern w:val="2"/>
                <w:sz w:val="22"/>
                <w:szCs w:val="22"/>
              </w:rPr>
            </w:pPr>
            <w:r w:rsidRPr="00624BE1">
              <w:rPr>
                <w:sz w:val="22"/>
                <w:szCs w:val="22"/>
              </w:rPr>
              <w:t>Tomas Jovaiša</w:t>
            </w:r>
          </w:p>
        </w:tc>
        <w:tc>
          <w:tcPr>
            <w:tcW w:w="4747" w:type="dxa"/>
          </w:tcPr>
          <w:p w14:paraId="71246038" w14:textId="286C9627" w:rsidR="00DA6022" w:rsidRPr="00624BE1" w:rsidRDefault="00DA6022" w:rsidP="00DA6022">
            <w:pPr>
              <w:jc w:val="center"/>
              <w:rPr>
                <w:b/>
                <w:bCs/>
                <w:kern w:val="2"/>
                <w:sz w:val="22"/>
                <w:szCs w:val="22"/>
              </w:rPr>
            </w:pPr>
            <w:r w:rsidRPr="00624BE1">
              <w:rPr>
                <w:color w:val="4472C4"/>
                <w:kern w:val="2"/>
                <w:sz w:val="22"/>
                <w:szCs w:val="22"/>
              </w:rPr>
              <w:t>(nurodomos atstovo pareigos, vardas, pavardė)</w:t>
            </w:r>
          </w:p>
        </w:tc>
      </w:tr>
      <w:tr w:rsidR="00DA6022" w:rsidRPr="00F60AE3" w14:paraId="4D3E28A2" w14:textId="77777777" w:rsidTr="00EE3697">
        <w:tc>
          <w:tcPr>
            <w:tcW w:w="4788" w:type="dxa"/>
            <w:gridSpan w:val="2"/>
          </w:tcPr>
          <w:p w14:paraId="7025B57B" w14:textId="77777777" w:rsidR="00DA6022" w:rsidRPr="00624BE1" w:rsidRDefault="00DA6022" w:rsidP="00DA6022">
            <w:pPr>
              <w:jc w:val="center"/>
              <w:rPr>
                <w:bCs/>
                <w:color w:val="4472C4"/>
                <w:kern w:val="2"/>
                <w:sz w:val="22"/>
                <w:szCs w:val="22"/>
              </w:rPr>
            </w:pPr>
          </w:p>
          <w:p w14:paraId="0EC54DAB" w14:textId="087497B7" w:rsidR="00DA6022" w:rsidRPr="00624BE1" w:rsidRDefault="00DA6022" w:rsidP="00DA6022">
            <w:pPr>
              <w:jc w:val="center"/>
              <w:rPr>
                <w:bCs/>
                <w:kern w:val="2"/>
                <w:sz w:val="22"/>
                <w:szCs w:val="22"/>
              </w:rPr>
            </w:pPr>
            <w:r w:rsidRPr="00624BE1">
              <w:rPr>
                <w:bCs/>
                <w:kern w:val="2"/>
                <w:sz w:val="22"/>
                <w:szCs w:val="22"/>
              </w:rPr>
              <w:t>(parašas)</w:t>
            </w:r>
          </w:p>
          <w:p w14:paraId="42414302" w14:textId="77777777" w:rsidR="00DA6022" w:rsidRPr="00624BE1" w:rsidRDefault="00DA6022" w:rsidP="00DA6022">
            <w:pPr>
              <w:jc w:val="center"/>
              <w:rPr>
                <w:bCs/>
                <w:color w:val="4472C4"/>
                <w:kern w:val="2"/>
                <w:sz w:val="22"/>
                <w:szCs w:val="22"/>
              </w:rPr>
            </w:pPr>
          </w:p>
        </w:tc>
        <w:tc>
          <w:tcPr>
            <w:tcW w:w="4747" w:type="dxa"/>
          </w:tcPr>
          <w:p w14:paraId="5CB46BCE" w14:textId="77777777" w:rsidR="00DA6022" w:rsidRPr="00624BE1" w:rsidRDefault="00DA6022" w:rsidP="00DA6022">
            <w:pPr>
              <w:jc w:val="center"/>
              <w:rPr>
                <w:bCs/>
                <w:color w:val="4472C4"/>
                <w:kern w:val="2"/>
                <w:sz w:val="22"/>
                <w:szCs w:val="22"/>
              </w:rPr>
            </w:pPr>
          </w:p>
          <w:p w14:paraId="1098B400" w14:textId="7BECF050" w:rsidR="00DA6022" w:rsidRPr="00624BE1" w:rsidRDefault="00DA6022" w:rsidP="00DA6022">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Style w:val="Lentelstinklelis"/>
        <w:tblW w:w="14312" w:type="dxa"/>
        <w:tblLayout w:type="fixed"/>
        <w:tblLook w:val="04A0" w:firstRow="1" w:lastRow="0" w:firstColumn="1" w:lastColumn="0" w:noHBand="0" w:noVBand="1"/>
      </w:tblPr>
      <w:tblGrid>
        <w:gridCol w:w="704"/>
        <w:gridCol w:w="1418"/>
        <w:gridCol w:w="2490"/>
        <w:gridCol w:w="1053"/>
        <w:gridCol w:w="1418"/>
        <w:gridCol w:w="1357"/>
        <w:gridCol w:w="992"/>
        <w:gridCol w:w="992"/>
        <w:gridCol w:w="3888"/>
      </w:tblGrid>
      <w:tr w:rsidR="001F7736" w14:paraId="1E5CAA04" w14:textId="77777777" w:rsidTr="00D2378A">
        <w:tc>
          <w:tcPr>
            <w:tcW w:w="704" w:type="dxa"/>
            <w:tcBorders>
              <w:top w:val="single" w:sz="4" w:space="0" w:color="auto"/>
              <w:left w:val="single" w:sz="4" w:space="0" w:color="auto"/>
              <w:bottom w:val="single" w:sz="4" w:space="0" w:color="auto"/>
              <w:right w:val="single" w:sz="4" w:space="0" w:color="auto"/>
            </w:tcBorders>
            <w:vAlign w:val="center"/>
          </w:tcPr>
          <w:p w14:paraId="27A52FAA"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Pirkimo dalies Nr.</w:t>
            </w:r>
          </w:p>
        </w:tc>
        <w:tc>
          <w:tcPr>
            <w:tcW w:w="1418" w:type="dxa"/>
            <w:tcBorders>
              <w:top w:val="single" w:sz="4" w:space="0" w:color="auto"/>
              <w:left w:val="nil"/>
              <w:bottom w:val="single" w:sz="4" w:space="0" w:color="auto"/>
              <w:right w:val="single" w:sz="4" w:space="0" w:color="auto"/>
            </w:tcBorders>
            <w:vAlign w:val="center"/>
          </w:tcPr>
          <w:p w14:paraId="07225E82"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Prekės pavadinimas</w:t>
            </w:r>
          </w:p>
        </w:tc>
        <w:tc>
          <w:tcPr>
            <w:tcW w:w="2490" w:type="dxa"/>
            <w:tcBorders>
              <w:top w:val="single" w:sz="4" w:space="0" w:color="auto"/>
              <w:left w:val="nil"/>
              <w:bottom w:val="single" w:sz="4" w:space="0" w:color="auto"/>
              <w:right w:val="single" w:sz="4" w:space="0" w:color="auto"/>
            </w:tcBorders>
            <w:vAlign w:val="center"/>
          </w:tcPr>
          <w:p w14:paraId="4C905B38"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Techniniai reikalavimai</w:t>
            </w:r>
          </w:p>
        </w:tc>
        <w:tc>
          <w:tcPr>
            <w:tcW w:w="1053" w:type="dxa"/>
            <w:vAlign w:val="center"/>
          </w:tcPr>
          <w:p w14:paraId="590863CF" w14:textId="07F3C83B"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Preliminarus kiekis 24 mėn. </w:t>
            </w:r>
          </w:p>
          <w:p w14:paraId="31E9EEB1" w14:textId="77777777" w:rsidR="001F7736" w:rsidRPr="00D2378A" w:rsidRDefault="001F7736" w:rsidP="005108AF">
            <w:pPr>
              <w:jc w:val="center"/>
              <w:rPr>
                <w:rFonts w:ascii="Times New Roman" w:hAnsi="Times New Roman" w:cs="Times New Roman"/>
                <w:b/>
                <w:bCs/>
                <w:sz w:val="20"/>
                <w:szCs w:val="20"/>
              </w:rPr>
            </w:pPr>
          </w:p>
        </w:tc>
        <w:tc>
          <w:tcPr>
            <w:tcW w:w="1418" w:type="dxa"/>
            <w:vAlign w:val="center"/>
          </w:tcPr>
          <w:p w14:paraId="7676C4C1"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Vnt. įkainis EUR be PVM, </w:t>
            </w:r>
          </w:p>
          <w:p w14:paraId="456712C1" w14:textId="77777777" w:rsidR="001F7736" w:rsidRPr="00D2378A" w:rsidRDefault="001F7736" w:rsidP="005108AF">
            <w:pPr>
              <w:jc w:val="center"/>
              <w:rPr>
                <w:rFonts w:ascii="Times New Roman" w:hAnsi="Times New Roman" w:cs="Times New Roman"/>
                <w:b/>
                <w:bCs/>
                <w:sz w:val="20"/>
                <w:szCs w:val="20"/>
              </w:rPr>
            </w:pPr>
          </w:p>
        </w:tc>
        <w:tc>
          <w:tcPr>
            <w:tcW w:w="1357" w:type="dxa"/>
            <w:tcBorders>
              <w:top w:val="single" w:sz="4" w:space="0" w:color="auto"/>
              <w:left w:val="single" w:sz="4" w:space="0" w:color="auto"/>
              <w:bottom w:val="single" w:sz="4" w:space="0" w:color="auto"/>
              <w:right w:val="single" w:sz="4" w:space="0" w:color="auto"/>
            </w:tcBorders>
            <w:vAlign w:val="center"/>
          </w:tcPr>
          <w:p w14:paraId="1E474CA8" w14:textId="77777777" w:rsidR="001F7736" w:rsidRPr="00D2378A" w:rsidRDefault="001F7736" w:rsidP="005108AF">
            <w:pPr>
              <w:jc w:val="center"/>
              <w:rPr>
                <w:rFonts w:ascii="Times New Roman" w:hAnsi="Times New Roman" w:cs="Times New Roman"/>
                <w:b/>
                <w:bCs/>
                <w:sz w:val="20"/>
                <w:szCs w:val="20"/>
                <w:lang w:val="en-US"/>
              </w:rPr>
            </w:pPr>
            <w:r w:rsidRPr="00D2378A">
              <w:rPr>
                <w:rFonts w:ascii="Times New Roman" w:hAnsi="Times New Roman" w:cs="Times New Roman"/>
                <w:b/>
                <w:bCs/>
                <w:sz w:val="20"/>
                <w:szCs w:val="20"/>
              </w:rPr>
              <w:t>Suma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30549B01"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PVM tarifas ٪</w:t>
            </w:r>
          </w:p>
        </w:tc>
        <w:tc>
          <w:tcPr>
            <w:tcW w:w="992" w:type="dxa"/>
            <w:tcBorders>
              <w:top w:val="single" w:sz="4" w:space="0" w:color="auto"/>
              <w:left w:val="single" w:sz="4" w:space="0" w:color="auto"/>
              <w:bottom w:val="single" w:sz="4" w:space="0" w:color="auto"/>
              <w:right w:val="single" w:sz="4" w:space="0" w:color="auto"/>
            </w:tcBorders>
            <w:vAlign w:val="center"/>
          </w:tcPr>
          <w:p w14:paraId="38CB4443"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Suma EUR su PVM</w:t>
            </w:r>
          </w:p>
        </w:tc>
        <w:tc>
          <w:tcPr>
            <w:tcW w:w="3888" w:type="dxa"/>
            <w:tcBorders>
              <w:top w:val="single" w:sz="4" w:space="0" w:color="auto"/>
              <w:left w:val="single" w:sz="4" w:space="0" w:color="auto"/>
              <w:bottom w:val="single" w:sz="4" w:space="0" w:color="auto"/>
              <w:right w:val="single" w:sz="4" w:space="0" w:color="auto"/>
            </w:tcBorders>
            <w:vAlign w:val="center"/>
          </w:tcPr>
          <w:p w14:paraId="7080FA00" w14:textId="77777777" w:rsidR="001F7736" w:rsidRPr="00D2378A" w:rsidRDefault="001F7736" w:rsidP="001F7736">
            <w:pPr>
              <w:jc w:val="center"/>
              <w:rPr>
                <w:rFonts w:ascii="Times New Roman" w:hAnsi="Times New Roman" w:cs="Times New Roman"/>
                <w:b/>
                <w:bCs/>
                <w:sz w:val="20"/>
                <w:szCs w:val="20"/>
              </w:rPr>
            </w:pPr>
            <w:r w:rsidRPr="00D2378A">
              <w:rPr>
                <w:rFonts w:ascii="Times New Roman" w:hAnsi="Times New Roman" w:cs="Times New Roman"/>
                <w:b/>
                <w:bCs/>
                <w:sz w:val="20"/>
                <w:szCs w:val="20"/>
              </w:rPr>
              <w:t>Tikslus prekės pavadinimas ,   Gamintojas. Prekės kodas gamintojo kataloge*</w:t>
            </w:r>
          </w:p>
          <w:p w14:paraId="6906A271" w14:textId="1F03D5F3" w:rsidR="001F7736" w:rsidRPr="00D2378A" w:rsidRDefault="001F7736" w:rsidP="001F7736">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nurodomi konkretūs duomenys patvirtinantys atitikimą reikalavimams                (Failo, dokumento pavadinimas ir puslapio Nr., pažymintis vietą, kurioje yra siūlomus techninius parametrus patvirtinantys </w:t>
            </w:r>
            <w:proofErr w:type="spellStart"/>
            <w:r w:rsidRPr="00D2378A">
              <w:rPr>
                <w:rFonts w:ascii="Times New Roman" w:hAnsi="Times New Roman" w:cs="Times New Roman"/>
                <w:b/>
                <w:bCs/>
                <w:sz w:val="20"/>
                <w:szCs w:val="20"/>
              </w:rPr>
              <w:t>dokumentai,nuoroda</w:t>
            </w:r>
            <w:proofErr w:type="spellEnd"/>
            <w:r w:rsidRPr="00D2378A">
              <w:rPr>
                <w:rFonts w:ascii="Times New Roman" w:hAnsi="Times New Roman" w:cs="Times New Roman"/>
                <w:b/>
                <w:bCs/>
                <w:sz w:val="20"/>
                <w:szCs w:val="20"/>
              </w:rPr>
              <w:t xml:space="preserve"> į gamintojo interneto tinklalapį (jei toks yra), nuoroda turi būti tiksli į konkrečią prekę).</w:t>
            </w:r>
          </w:p>
          <w:p w14:paraId="3E92BCAA" w14:textId="77777777" w:rsidR="001F7736" w:rsidRPr="00D2378A" w:rsidRDefault="001F7736" w:rsidP="005108AF">
            <w:pPr>
              <w:jc w:val="center"/>
              <w:rPr>
                <w:rFonts w:ascii="Times New Roman" w:hAnsi="Times New Roman" w:cs="Times New Roman"/>
                <w:b/>
                <w:bCs/>
                <w:sz w:val="20"/>
                <w:szCs w:val="20"/>
              </w:rPr>
            </w:pPr>
          </w:p>
        </w:tc>
      </w:tr>
      <w:tr w:rsidR="001F7736" w14:paraId="21EFEF8C" w14:textId="77777777" w:rsidTr="00D2378A">
        <w:tc>
          <w:tcPr>
            <w:tcW w:w="704" w:type="dxa"/>
            <w:tcBorders>
              <w:top w:val="single" w:sz="4" w:space="0" w:color="auto"/>
              <w:bottom w:val="single" w:sz="4" w:space="0" w:color="auto"/>
            </w:tcBorders>
            <w:vAlign w:val="center"/>
          </w:tcPr>
          <w:p w14:paraId="63F31047" w14:textId="77777777" w:rsidR="001F7736" w:rsidRPr="00D2378A" w:rsidRDefault="001F7736" w:rsidP="005108AF">
            <w:pPr>
              <w:jc w:val="center"/>
              <w:rPr>
                <w:rFonts w:ascii="Times New Roman" w:hAnsi="Times New Roman" w:cs="Times New Roman"/>
                <w:b/>
                <w:bCs/>
                <w:sz w:val="20"/>
                <w:szCs w:val="20"/>
              </w:rPr>
            </w:pPr>
          </w:p>
        </w:tc>
        <w:tc>
          <w:tcPr>
            <w:tcW w:w="1418" w:type="dxa"/>
            <w:tcBorders>
              <w:top w:val="single" w:sz="4" w:space="0" w:color="auto"/>
              <w:left w:val="nil"/>
              <w:bottom w:val="single" w:sz="4" w:space="0" w:color="auto"/>
              <w:right w:val="single" w:sz="4" w:space="0" w:color="auto"/>
            </w:tcBorders>
            <w:vAlign w:val="center"/>
          </w:tcPr>
          <w:p w14:paraId="7EC44FCD" w14:textId="77777777" w:rsidR="001F7736" w:rsidRPr="00D2378A" w:rsidRDefault="001F7736" w:rsidP="005108AF">
            <w:pPr>
              <w:jc w:val="both"/>
              <w:rPr>
                <w:rFonts w:ascii="Times New Roman" w:hAnsi="Times New Roman" w:cs="Times New Roman"/>
                <w:sz w:val="20"/>
                <w:szCs w:val="20"/>
              </w:rPr>
            </w:pPr>
          </w:p>
        </w:tc>
        <w:tc>
          <w:tcPr>
            <w:tcW w:w="2490" w:type="dxa"/>
            <w:tcBorders>
              <w:top w:val="single" w:sz="4" w:space="0" w:color="auto"/>
              <w:left w:val="single" w:sz="4" w:space="0" w:color="auto"/>
              <w:bottom w:val="single" w:sz="4" w:space="0" w:color="auto"/>
              <w:right w:val="single" w:sz="4" w:space="0" w:color="auto"/>
            </w:tcBorders>
            <w:vAlign w:val="center"/>
          </w:tcPr>
          <w:p w14:paraId="4C366DC6" w14:textId="77777777" w:rsidR="001F7736" w:rsidRPr="00D2378A" w:rsidRDefault="001F7736" w:rsidP="005108AF">
            <w:pPr>
              <w:jc w:val="center"/>
              <w:rPr>
                <w:rFonts w:ascii="Times New Roman" w:hAnsi="Times New Roman" w:cs="Times New Roman"/>
                <w:sz w:val="20"/>
                <w:szCs w:val="20"/>
              </w:rPr>
            </w:pPr>
          </w:p>
        </w:tc>
        <w:tc>
          <w:tcPr>
            <w:tcW w:w="1053" w:type="dxa"/>
            <w:tcBorders>
              <w:top w:val="single" w:sz="4" w:space="0" w:color="auto"/>
              <w:left w:val="nil"/>
              <w:bottom w:val="single" w:sz="4" w:space="0" w:color="auto"/>
              <w:right w:val="single" w:sz="4" w:space="0" w:color="auto"/>
            </w:tcBorders>
            <w:vAlign w:val="center"/>
          </w:tcPr>
          <w:p w14:paraId="5F1E19F9" w14:textId="77777777" w:rsidR="001F7736" w:rsidRPr="00D2378A" w:rsidRDefault="001F7736" w:rsidP="005108AF">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0D74584" w14:textId="77777777" w:rsidR="001F7736" w:rsidRPr="00D2378A" w:rsidRDefault="001F7736" w:rsidP="005108AF">
            <w:pPr>
              <w:jc w:val="center"/>
              <w:rPr>
                <w:rFonts w:ascii="Times New Roman" w:hAnsi="Times New Roman" w:cs="Times New Roman"/>
                <w:sz w:val="20"/>
                <w:szCs w:val="20"/>
              </w:rPr>
            </w:pPr>
          </w:p>
        </w:tc>
        <w:tc>
          <w:tcPr>
            <w:tcW w:w="1357" w:type="dxa"/>
            <w:tcBorders>
              <w:top w:val="single" w:sz="4" w:space="0" w:color="auto"/>
              <w:left w:val="nil"/>
              <w:bottom w:val="single" w:sz="4" w:space="0" w:color="auto"/>
              <w:right w:val="single" w:sz="4" w:space="0" w:color="auto"/>
            </w:tcBorders>
            <w:vAlign w:val="center"/>
          </w:tcPr>
          <w:p w14:paraId="7D92AD8B" w14:textId="77777777" w:rsidR="001F7736" w:rsidRPr="00D2378A" w:rsidRDefault="001F7736" w:rsidP="005108AF">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F18B078" w14:textId="77777777" w:rsidR="001F7736" w:rsidRPr="00D2378A" w:rsidRDefault="001F7736" w:rsidP="005108AF">
            <w:pPr>
              <w:jc w:val="center"/>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136D8E9" w14:textId="77777777" w:rsidR="001F7736" w:rsidRPr="00D2378A" w:rsidRDefault="001F7736" w:rsidP="005108AF">
            <w:pPr>
              <w:jc w:val="both"/>
              <w:rPr>
                <w:rFonts w:ascii="Times New Roman" w:hAnsi="Times New Roman" w:cs="Times New Roman"/>
                <w:color w:val="000000"/>
                <w:sz w:val="20"/>
                <w:szCs w:val="20"/>
              </w:rPr>
            </w:pPr>
          </w:p>
        </w:tc>
        <w:tc>
          <w:tcPr>
            <w:tcW w:w="3888" w:type="dxa"/>
            <w:tcBorders>
              <w:top w:val="single" w:sz="4" w:space="0" w:color="auto"/>
              <w:left w:val="single" w:sz="4" w:space="0" w:color="auto"/>
              <w:bottom w:val="single" w:sz="4" w:space="0" w:color="auto"/>
              <w:right w:val="single" w:sz="4" w:space="0" w:color="auto"/>
            </w:tcBorders>
          </w:tcPr>
          <w:p w14:paraId="602C6372" w14:textId="77777777" w:rsidR="001F7736" w:rsidRPr="00D2378A" w:rsidRDefault="001F7736" w:rsidP="005108AF">
            <w:pPr>
              <w:jc w:val="both"/>
              <w:rPr>
                <w:rFonts w:ascii="Times New Roman" w:hAnsi="Times New Roman" w:cs="Times New Roman"/>
                <w:color w:val="000000"/>
                <w:sz w:val="20"/>
                <w:szCs w:val="20"/>
              </w:rPr>
            </w:pPr>
          </w:p>
        </w:tc>
      </w:tr>
      <w:tr w:rsidR="001F7736" w14:paraId="712767BE" w14:textId="77777777" w:rsidTr="00D2378A">
        <w:tc>
          <w:tcPr>
            <w:tcW w:w="7083" w:type="dxa"/>
            <w:gridSpan w:val="5"/>
            <w:tcBorders>
              <w:top w:val="single" w:sz="4" w:space="0" w:color="auto"/>
              <w:right w:val="single" w:sz="4" w:space="0" w:color="auto"/>
            </w:tcBorders>
            <w:vAlign w:val="center"/>
          </w:tcPr>
          <w:p w14:paraId="0CC58D41" w14:textId="77777777" w:rsidR="001F7736" w:rsidRPr="00D2378A" w:rsidRDefault="001F7736" w:rsidP="005108AF">
            <w:pPr>
              <w:jc w:val="right"/>
              <w:rPr>
                <w:rFonts w:ascii="Times New Roman" w:hAnsi="Times New Roman" w:cs="Times New Roman"/>
                <w:b/>
                <w:sz w:val="20"/>
                <w:szCs w:val="20"/>
              </w:rPr>
            </w:pPr>
            <w:r w:rsidRPr="00D2378A">
              <w:rPr>
                <w:rFonts w:ascii="Times New Roman" w:hAnsi="Times New Roman" w:cs="Times New Roman"/>
                <w:b/>
                <w:sz w:val="20"/>
                <w:szCs w:val="20"/>
              </w:rPr>
              <w:t>X Pirkimo objekto dalis Pradinė sutarties vertė:</w:t>
            </w:r>
          </w:p>
        </w:tc>
        <w:tc>
          <w:tcPr>
            <w:tcW w:w="1357" w:type="dxa"/>
            <w:tcBorders>
              <w:top w:val="single" w:sz="4" w:space="0" w:color="auto"/>
              <w:left w:val="nil"/>
              <w:bottom w:val="single" w:sz="4" w:space="0" w:color="auto"/>
              <w:right w:val="single" w:sz="4" w:space="0" w:color="auto"/>
            </w:tcBorders>
            <w:vAlign w:val="center"/>
          </w:tcPr>
          <w:p w14:paraId="11C89D5B" w14:textId="77777777" w:rsidR="001F7736" w:rsidRPr="00D2378A" w:rsidRDefault="001F7736" w:rsidP="005108AF">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495C03" w14:textId="77777777" w:rsidR="001F7736" w:rsidRPr="00D2378A" w:rsidRDefault="001F7736" w:rsidP="005108AF">
            <w:pPr>
              <w:jc w:val="center"/>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15BC286" w14:textId="77777777" w:rsidR="001F7736" w:rsidRPr="00D2378A" w:rsidRDefault="001F7736" w:rsidP="005108AF">
            <w:pPr>
              <w:jc w:val="both"/>
              <w:rPr>
                <w:rFonts w:ascii="Times New Roman" w:hAnsi="Times New Roman" w:cs="Times New Roman"/>
                <w:color w:val="000000"/>
                <w:sz w:val="20"/>
                <w:szCs w:val="20"/>
              </w:rPr>
            </w:pPr>
          </w:p>
        </w:tc>
        <w:tc>
          <w:tcPr>
            <w:tcW w:w="3888" w:type="dxa"/>
            <w:tcBorders>
              <w:top w:val="single" w:sz="4" w:space="0" w:color="auto"/>
              <w:left w:val="single" w:sz="4" w:space="0" w:color="auto"/>
              <w:bottom w:val="single" w:sz="4" w:space="0" w:color="auto"/>
              <w:right w:val="single" w:sz="4" w:space="0" w:color="auto"/>
            </w:tcBorders>
          </w:tcPr>
          <w:p w14:paraId="08424395" w14:textId="77777777" w:rsidR="001F7736" w:rsidRPr="00D2378A" w:rsidRDefault="001F7736" w:rsidP="005108AF">
            <w:pPr>
              <w:jc w:val="both"/>
              <w:rPr>
                <w:rFonts w:ascii="Times New Roman" w:hAnsi="Times New Roman" w:cs="Times New Roman"/>
                <w:color w:val="000000"/>
                <w:sz w:val="20"/>
                <w:szCs w:val="20"/>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9F475" w16cex:dateUtc="2025-12-01T13:36:00Z"/>
  <w16cex:commentExtensible w16cex:durableId="658457C5" w16cex:dateUtc="2025-12-01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3E328" w14:textId="77777777" w:rsidR="00923B80" w:rsidRDefault="00923B80">
      <w:r>
        <w:separator/>
      </w:r>
    </w:p>
  </w:endnote>
  <w:endnote w:type="continuationSeparator" w:id="0">
    <w:p w14:paraId="1A685CC6" w14:textId="77777777" w:rsidR="00923B80" w:rsidRDefault="0092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DF5AA3" w:rsidRDefault="00DF5AA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DF5AA3" w:rsidRDefault="00DF5AA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DF5AA3" w:rsidRDefault="00DF5AA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F5AA3" w:rsidRDefault="00DF5AA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F5AA3" w:rsidRDefault="00DF5AA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F5AA3" w:rsidRDefault="00DF5AA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D0F9E" w14:textId="77777777" w:rsidR="00923B80" w:rsidRDefault="00923B80">
      <w:r>
        <w:separator/>
      </w:r>
    </w:p>
  </w:footnote>
  <w:footnote w:type="continuationSeparator" w:id="0">
    <w:p w14:paraId="09081FF2" w14:textId="77777777" w:rsidR="00923B80" w:rsidRDefault="0092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DF5AA3" w:rsidRDefault="00DF5AA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DF5AA3" w:rsidRDefault="00DF5AA3">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DF5AA3" w:rsidRDefault="00DF5AA3">
        <w:pPr>
          <w:pStyle w:val="Antrats"/>
          <w:jc w:val="center"/>
        </w:pPr>
        <w:r>
          <w:fldChar w:fldCharType="begin"/>
        </w:r>
        <w:r>
          <w:instrText>PAGE   \* MERGEFORMAT</w:instrText>
        </w:r>
        <w:r>
          <w:fldChar w:fldCharType="separate"/>
        </w:r>
        <w:r>
          <w:rPr>
            <w:noProof/>
          </w:rPr>
          <w:t>10</w:t>
        </w:r>
        <w:r>
          <w:fldChar w:fldCharType="end"/>
        </w:r>
      </w:p>
    </w:sdtContent>
  </w:sdt>
  <w:p w14:paraId="7CDF7320" w14:textId="77777777" w:rsidR="00DF5AA3" w:rsidRDefault="00DF5AA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F5AA3" w:rsidRDefault="00DF5AA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F5AA3" w:rsidRDefault="00DF5AA3">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F5AA3" w:rsidRDefault="00DF5AA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18CF"/>
    <w:rsid w:val="00022922"/>
    <w:rsid w:val="00031947"/>
    <w:rsid w:val="0003368B"/>
    <w:rsid w:val="00037F14"/>
    <w:rsid w:val="000419C9"/>
    <w:rsid w:val="00042CAA"/>
    <w:rsid w:val="000507AD"/>
    <w:rsid w:val="000509BE"/>
    <w:rsid w:val="00051A9F"/>
    <w:rsid w:val="000521AC"/>
    <w:rsid w:val="00053E10"/>
    <w:rsid w:val="00060486"/>
    <w:rsid w:val="00060CFE"/>
    <w:rsid w:val="00060E7B"/>
    <w:rsid w:val="00066820"/>
    <w:rsid w:val="00067F14"/>
    <w:rsid w:val="00070B49"/>
    <w:rsid w:val="00075390"/>
    <w:rsid w:val="000814D1"/>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B200E"/>
    <w:rsid w:val="001C4D46"/>
    <w:rsid w:val="001C7CA2"/>
    <w:rsid w:val="001D0F71"/>
    <w:rsid w:val="001D1FAE"/>
    <w:rsid w:val="001E32AD"/>
    <w:rsid w:val="001E4726"/>
    <w:rsid w:val="001E5B02"/>
    <w:rsid w:val="001F11FD"/>
    <w:rsid w:val="001F1AC5"/>
    <w:rsid w:val="001F3581"/>
    <w:rsid w:val="001F4E56"/>
    <w:rsid w:val="001F6CDC"/>
    <w:rsid w:val="001F7736"/>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65B7"/>
    <w:rsid w:val="00347668"/>
    <w:rsid w:val="003504B3"/>
    <w:rsid w:val="00356C5A"/>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08AF"/>
    <w:rsid w:val="00515D91"/>
    <w:rsid w:val="0051611B"/>
    <w:rsid w:val="005206B9"/>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C5856"/>
    <w:rsid w:val="005D003A"/>
    <w:rsid w:val="005D3024"/>
    <w:rsid w:val="005E0EA2"/>
    <w:rsid w:val="005E1FAB"/>
    <w:rsid w:val="005E3B6B"/>
    <w:rsid w:val="005E4AED"/>
    <w:rsid w:val="005E6342"/>
    <w:rsid w:val="005E6DC7"/>
    <w:rsid w:val="005F132C"/>
    <w:rsid w:val="005F3C39"/>
    <w:rsid w:val="005F65D3"/>
    <w:rsid w:val="00600B5D"/>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79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253F"/>
    <w:rsid w:val="007B3240"/>
    <w:rsid w:val="007C06F0"/>
    <w:rsid w:val="007D1C11"/>
    <w:rsid w:val="007D2CBA"/>
    <w:rsid w:val="007D7F21"/>
    <w:rsid w:val="007E65DC"/>
    <w:rsid w:val="007E6E29"/>
    <w:rsid w:val="007F0918"/>
    <w:rsid w:val="007F7903"/>
    <w:rsid w:val="00802B8D"/>
    <w:rsid w:val="00810EF1"/>
    <w:rsid w:val="00816FCD"/>
    <w:rsid w:val="0083391E"/>
    <w:rsid w:val="008352F3"/>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044C"/>
    <w:rsid w:val="00911144"/>
    <w:rsid w:val="0092137C"/>
    <w:rsid w:val="00921A4A"/>
    <w:rsid w:val="00921F2E"/>
    <w:rsid w:val="00923B80"/>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44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19DF"/>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3CA6"/>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1AB2"/>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378A"/>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022"/>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5AA3"/>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1DB9"/>
    <w:rsid w:val="00E56539"/>
    <w:rsid w:val="00E56638"/>
    <w:rsid w:val="00E577CB"/>
    <w:rsid w:val="00E671AD"/>
    <w:rsid w:val="00E7043A"/>
    <w:rsid w:val="00E70877"/>
    <w:rsid w:val="00E74A0E"/>
    <w:rsid w:val="00E7598E"/>
    <w:rsid w:val="00E80241"/>
    <w:rsid w:val="00E80B8D"/>
    <w:rsid w:val="00E83917"/>
    <w:rsid w:val="00E8483F"/>
    <w:rsid w:val="00E855D7"/>
    <w:rsid w:val="00E90D34"/>
    <w:rsid w:val="00E90E49"/>
    <w:rsid w:val="00E927AF"/>
    <w:rsid w:val="00E928C5"/>
    <w:rsid w:val="00E92C1B"/>
    <w:rsid w:val="00E9467C"/>
    <w:rsid w:val="00E96B72"/>
    <w:rsid w:val="00EA5096"/>
    <w:rsid w:val="00EB2D59"/>
    <w:rsid w:val="00EC2927"/>
    <w:rsid w:val="00EC7CAB"/>
    <w:rsid w:val="00ED50B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872E8"/>
    <w:rsid w:val="00F90A3A"/>
    <w:rsid w:val="00F955EC"/>
    <w:rsid w:val="00F95D62"/>
    <w:rsid w:val="00F96FEA"/>
    <w:rsid w:val="00FA6254"/>
    <w:rsid w:val="00FB32B9"/>
    <w:rsid w:val="00FB74C4"/>
    <w:rsid w:val="00FB79FD"/>
    <w:rsid w:val="00FB7ECB"/>
    <w:rsid w:val="00FC16EA"/>
    <w:rsid w:val="00FC7AB5"/>
    <w:rsid w:val="00FD1306"/>
    <w:rsid w:val="00FD1388"/>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paragraph" w:customStyle="1" w:styleId="Default">
    <w:name w:val="Default"/>
    <w:rsid w:val="00E855D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33975DAADF4100BDBA3294BD2062A6"/>
        <w:category>
          <w:name w:val="Bendrosios nuostatos"/>
          <w:gallery w:val="placeholder"/>
        </w:category>
        <w:types>
          <w:type w:val="bbPlcHdr"/>
        </w:types>
        <w:behaviors>
          <w:behavior w:val="content"/>
        </w:behaviors>
        <w:guid w:val="{5AF73FE7-1801-454B-8E59-3A42EB56714E}"/>
      </w:docPartPr>
      <w:docPartBody>
        <w:p w:rsidR="00986F24" w:rsidRDefault="00986F24" w:rsidP="00986F24">
          <w:pPr>
            <w:pStyle w:val="9C33975DAADF4100BDBA3294BD2062A6"/>
          </w:pPr>
          <w:r w:rsidRPr="003158C8">
            <w:rPr>
              <w:rStyle w:val="Vietosrezervavimoenklotekstas"/>
            </w:rPr>
            <w:t>Choose an item.</w:t>
          </w:r>
        </w:p>
      </w:docPartBody>
    </w:docPart>
    <w:docPart>
      <w:docPartPr>
        <w:name w:val="F87A12F6EF0A4B0B8BA0289E60F92D18"/>
        <w:category>
          <w:name w:val="Bendrosios nuostatos"/>
          <w:gallery w:val="placeholder"/>
        </w:category>
        <w:types>
          <w:type w:val="bbPlcHdr"/>
        </w:types>
        <w:behaviors>
          <w:behavior w:val="content"/>
        </w:behaviors>
        <w:guid w:val="{E24A8EAA-4616-461F-8583-ED659042AF1B}"/>
      </w:docPartPr>
      <w:docPartBody>
        <w:p w:rsidR="00986F24" w:rsidRDefault="00986F24" w:rsidP="00986F24">
          <w:pPr>
            <w:pStyle w:val="F87A12F6EF0A4B0B8BA0289E60F92D18"/>
          </w:pPr>
          <w:r w:rsidRPr="003158C8">
            <w:rPr>
              <w:rStyle w:val="Vietosrezervavimoenklotekstas"/>
            </w:rPr>
            <w:t>Choose an item.</w:t>
          </w:r>
        </w:p>
      </w:docPartBody>
    </w:docPart>
    <w:docPart>
      <w:docPartPr>
        <w:name w:val="E17BDCA372F84A9B9DF26207569D9D2F"/>
        <w:category>
          <w:name w:val="Bendrosios nuostatos"/>
          <w:gallery w:val="placeholder"/>
        </w:category>
        <w:types>
          <w:type w:val="bbPlcHdr"/>
        </w:types>
        <w:behaviors>
          <w:behavior w:val="content"/>
        </w:behaviors>
        <w:guid w:val="{7C42A1D9-32CA-4F00-96D1-B727C1D585E5}"/>
      </w:docPartPr>
      <w:docPartBody>
        <w:p w:rsidR="00986F24" w:rsidRDefault="00986F24" w:rsidP="00986F24">
          <w:pPr>
            <w:pStyle w:val="E17BDCA372F84A9B9DF26207569D9D2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42CAA"/>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67197"/>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D7A5B"/>
    <w:rsid w:val="007F01F3"/>
    <w:rsid w:val="007F7903"/>
    <w:rsid w:val="008068BB"/>
    <w:rsid w:val="008141E5"/>
    <w:rsid w:val="00825AF0"/>
    <w:rsid w:val="008323A6"/>
    <w:rsid w:val="00832C1C"/>
    <w:rsid w:val="00833092"/>
    <w:rsid w:val="00842CF9"/>
    <w:rsid w:val="00850D1C"/>
    <w:rsid w:val="00850FCA"/>
    <w:rsid w:val="008633BD"/>
    <w:rsid w:val="00863ACE"/>
    <w:rsid w:val="008712FF"/>
    <w:rsid w:val="0087563E"/>
    <w:rsid w:val="00876893"/>
    <w:rsid w:val="00881395"/>
    <w:rsid w:val="00881A0C"/>
    <w:rsid w:val="00883B82"/>
    <w:rsid w:val="0089742A"/>
    <w:rsid w:val="008C76F1"/>
    <w:rsid w:val="008D7016"/>
    <w:rsid w:val="008E0309"/>
    <w:rsid w:val="008E151B"/>
    <w:rsid w:val="008E6DF7"/>
    <w:rsid w:val="008F0FD7"/>
    <w:rsid w:val="008F37ED"/>
    <w:rsid w:val="008F5867"/>
    <w:rsid w:val="00901453"/>
    <w:rsid w:val="00906F92"/>
    <w:rsid w:val="0091681D"/>
    <w:rsid w:val="0092137C"/>
    <w:rsid w:val="00926C80"/>
    <w:rsid w:val="0092764F"/>
    <w:rsid w:val="009310AD"/>
    <w:rsid w:val="00931D21"/>
    <w:rsid w:val="009510F4"/>
    <w:rsid w:val="00956454"/>
    <w:rsid w:val="009743AA"/>
    <w:rsid w:val="009770FD"/>
    <w:rsid w:val="00986F24"/>
    <w:rsid w:val="009A6B9F"/>
    <w:rsid w:val="009B6325"/>
    <w:rsid w:val="009B66C1"/>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B3068"/>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1BDB"/>
    <w:rsid w:val="00DB3289"/>
    <w:rsid w:val="00DC0656"/>
    <w:rsid w:val="00DE4182"/>
    <w:rsid w:val="00DE7958"/>
    <w:rsid w:val="00DF2B56"/>
    <w:rsid w:val="00DF7C87"/>
    <w:rsid w:val="00E02659"/>
    <w:rsid w:val="00E13669"/>
    <w:rsid w:val="00E239BD"/>
    <w:rsid w:val="00E30709"/>
    <w:rsid w:val="00E32BBE"/>
    <w:rsid w:val="00E52AA9"/>
    <w:rsid w:val="00E55EA3"/>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6F24"/>
    <w:rPr>
      <w:color w:val="808080"/>
    </w:rPr>
  </w:style>
  <w:style w:type="paragraph" w:customStyle="1" w:styleId="9C33975DAADF4100BDBA3294BD2062A6">
    <w:name w:val="9C33975DAADF4100BDBA3294BD2062A6"/>
    <w:rsid w:val="00986F24"/>
  </w:style>
  <w:style w:type="paragraph" w:customStyle="1" w:styleId="F87A12F6EF0A4B0B8BA0289E60F92D18">
    <w:name w:val="F87A12F6EF0A4B0B8BA0289E60F92D18"/>
    <w:rsid w:val="00986F24"/>
  </w:style>
  <w:style w:type="paragraph" w:customStyle="1" w:styleId="E17BDCA372F84A9B9DF26207569D9D2F">
    <w:name w:val="E17BDCA372F84A9B9DF26207569D9D2F"/>
    <w:rsid w:val="00986F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38F8C2B-9A29-49F3-B985-1DB8CCFC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70078</Words>
  <Characters>39945</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7</cp:revision>
  <dcterms:created xsi:type="dcterms:W3CDTF">2025-12-03T11:17:00Z</dcterms:created>
  <dcterms:modified xsi:type="dcterms:W3CDTF">2025-12-08T11:23:00Z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